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E57BC">
        <w:tc>
          <w:tcPr>
            <w:tcW w:w="509" w:type="dxa"/>
          </w:tcPr>
          <w:p w:rsidR="003E57BC" w:rsidRDefault="00BE609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3E57BC" w:rsidRDefault="007A49D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7.140.1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67.140.10</w:t>
            </w:r>
            <w:r>
              <w:rPr>
                <w:rFonts w:ascii="黑体" w:eastAsia="黑体" w:hAnsi="黑体"/>
                <w:sz w:val="21"/>
                <w:szCs w:val="21"/>
              </w:rPr>
              <w:fldChar w:fldCharType="end"/>
            </w:r>
            <w:bookmarkEnd w:id="0"/>
          </w:p>
        </w:tc>
      </w:tr>
      <w:tr w:rsidR="003E57BC">
        <w:tc>
          <w:tcPr>
            <w:tcW w:w="509" w:type="dxa"/>
          </w:tcPr>
          <w:p w:rsidR="003E57BC" w:rsidRDefault="00BE609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bookmarkStart w:id="1" w:name="CSDN"/>
        <w:tc>
          <w:tcPr>
            <w:tcW w:w="8855" w:type="dxa"/>
          </w:tcPr>
          <w:p w:rsidR="003E57BC" w:rsidRDefault="007A49D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X5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X55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E57BC">
        <w:tc>
          <w:tcPr>
            <w:tcW w:w="6407" w:type="dxa"/>
          </w:tcPr>
          <w:p w:rsidR="003E57BC" w:rsidRDefault="00BE6097">
            <w:pPr>
              <w:pStyle w:val="affff8"/>
              <w:framePr w:w="0" w:hRule="auto" w:wrap="auto" w:hAnchor="text" w:xAlign="left" w:yAlign="inline" w:anchorLock="0"/>
              <w:rPr>
                <w:rFonts w:ascii="宋体" w:hAnsi="宋体"/>
                <w:sz w:val="28"/>
                <w:szCs w:val="28"/>
              </w:rPr>
            </w:pPr>
            <w:bookmarkStart w:id="2" w:name="_Hlk26473981"/>
            <w:r w:rsidRPr="00B02BAC">
              <w:rPr>
                <w:b w:val="0"/>
                <w:noProof/>
                <w:sz w:val="144"/>
              </w:rPr>
              <w:drawing>
                <wp:inline distT="0" distB="0" distL="0" distR="0" wp14:anchorId="4A87AE01" wp14:editId="522B43D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3E57BC" w:rsidRDefault="00BE6097" w:rsidP="00B02BA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E57BC" w:rsidRDefault="00BE6097">
      <w:pPr>
        <w:pStyle w:val="afffffffffb"/>
        <w:framePr w:wrap="auto"/>
        <w:ind w:firstLineChars="200" w:firstLine="560"/>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rsidR="00B02BAC">
        <w:rPr>
          <w:rFonts w:hint="eastAsia"/>
        </w:rPr>
        <w:t>1682</w:t>
      </w:r>
      <w:r>
        <w:rPr>
          <w:rFonts w:hAnsi="黑体"/>
          <w:lang w:val="fr-FR"/>
        </w:rPr>
        <w:t>—</w:t>
      </w:r>
      <w:bookmarkStart w:id="6" w:name="NSTD_CODE_B"/>
      <w:r w:rsidR="00B02BAC">
        <w:fldChar w:fldCharType="begin">
          <w:ffData>
            <w:name w:val="NSTD_CODE_B"/>
            <w:enabled/>
            <w:calcOnExit w:val="0"/>
            <w:textInput>
              <w:default w:val="2022"/>
            </w:textInput>
          </w:ffData>
        </w:fldChar>
      </w:r>
      <w:r w:rsidR="00B02BAC">
        <w:instrText xml:space="preserve"> FORMTEXT </w:instrText>
      </w:r>
      <w:r w:rsidR="00B02BAC">
        <w:fldChar w:fldCharType="separate"/>
      </w:r>
      <w:r w:rsidR="00B02BAC">
        <w:rPr>
          <w:noProof/>
        </w:rPr>
        <w:t>2022</w:t>
      </w:r>
      <w:r w:rsidR="00B02BAC">
        <w:fldChar w:fldCharType="end"/>
      </w:r>
      <w:bookmarkEnd w:id="6"/>
    </w:p>
    <w:bookmarkStart w:id="7" w:name="OSTD_CODE"/>
    <w:p w:rsidR="003E57BC" w:rsidRDefault="00B02BAC">
      <w:pPr>
        <w:pStyle w:val="afffffffffc"/>
        <w:framePr w:wrap="auto"/>
        <w:ind w:firstLineChars="200" w:firstLine="420"/>
        <w:rPr>
          <w:rFonts w:hAnsi="黑体"/>
        </w:rPr>
      </w:pPr>
      <w:r>
        <w:rPr>
          <w:rFonts w:hAnsi="黑体"/>
        </w:rPr>
        <w:fldChar w:fldCharType="begin">
          <w:ffData>
            <w:name w:val="OSTD_CODE"/>
            <w:enabled/>
            <w:calcOnExit w:val="0"/>
            <w:textInput>
              <w:default w:val="代替 DB32/T 1682-2010"/>
            </w:textInput>
          </w:ffData>
        </w:fldChar>
      </w:r>
      <w:r>
        <w:rPr>
          <w:rFonts w:hAnsi="黑体"/>
        </w:rPr>
        <w:instrText xml:space="preserve"> FORMTEXT </w:instrText>
      </w:r>
      <w:r>
        <w:rPr>
          <w:rFonts w:hAnsi="黑体"/>
        </w:rPr>
      </w:r>
      <w:r>
        <w:rPr>
          <w:rFonts w:hAnsi="黑体"/>
        </w:rPr>
        <w:fldChar w:fldCharType="separate"/>
      </w:r>
      <w:r>
        <w:rPr>
          <w:rFonts w:hAnsi="黑体"/>
          <w:noProof/>
        </w:rPr>
        <w:t>代替 DB32/T 1682-2010</w:t>
      </w:r>
      <w:r>
        <w:rPr>
          <w:rFonts w:hAnsi="黑体"/>
        </w:rPr>
        <w:fldChar w:fldCharType="end"/>
      </w:r>
      <w:bookmarkEnd w:id="7"/>
    </w:p>
    <w:p w:rsidR="003E57BC" w:rsidRDefault="00BE6097">
      <w:pPr>
        <w:spacing w:line="240" w:lineRule="auto"/>
        <w:ind w:firstLineChars="200" w:firstLine="200"/>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E57BC" w:rsidRDefault="00BE6097">
      <w:pPr>
        <w:pStyle w:val="afffffffffd"/>
        <w:framePr w:h="6974" w:hRule="exact" w:wrap="around" w:x="1419" w:anchorLock="1"/>
        <w:rPr>
          <w:shd w:val="clear" w:color="FFFFFF" w:fill="D9D9D9"/>
        </w:rPr>
      </w:pPr>
      <w:r>
        <w:rPr>
          <w:rFonts w:hint="eastAsia"/>
          <w:shd w:val="clear" w:color="FFFFFF" w:fill="D9D9D9"/>
        </w:rPr>
        <w:t>绿杨春茶 茶叶加工技术规程</w:t>
      </w:r>
    </w:p>
    <w:p w:rsidR="007A49D2" w:rsidRDefault="007A49D2">
      <w:pPr>
        <w:pStyle w:val="afffffff1"/>
        <w:framePr w:w="9639" w:h="6974" w:hRule="exact" w:wrap="around" w:vAnchor="page" w:hAnchor="page" w:x="1419" w:y="6408" w:anchorLock="1"/>
        <w:textAlignment w:val="bottom"/>
        <w:rPr>
          <w:rFonts w:eastAsia="黑体"/>
          <w:szCs w:val="28"/>
          <w:shd w:val="clear" w:color="FFFFFF" w:fill="D9D9D9"/>
        </w:rPr>
      </w:pPr>
    </w:p>
    <w:p w:rsidR="003E57BC" w:rsidRDefault="00BE6097">
      <w:pPr>
        <w:pStyle w:val="afffffff1"/>
        <w:framePr w:w="9639" w:h="6974" w:hRule="exact" w:wrap="around" w:vAnchor="page" w:hAnchor="page" w:x="1419" w:y="6408" w:anchorLock="1"/>
        <w:textAlignment w:val="bottom"/>
        <w:rPr>
          <w:rFonts w:eastAsia="黑体"/>
          <w:szCs w:val="28"/>
          <w:shd w:val="clear" w:color="FFFFFF" w:fill="D9D9D9"/>
        </w:rPr>
      </w:pPr>
      <w:proofErr w:type="spellStart"/>
      <w:r>
        <w:rPr>
          <w:rFonts w:eastAsia="黑体" w:hint="eastAsia"/>
          <w:szCs w:val="28"/>
          <w:shd w:val="clear" w:color="FFFFFF" w:fill="D9D9D9"/>
        </w:rPr>
        <w:t>Luyangchun</w:t>
      </w:r>
      <w:proofErr w:type="spellEnd"/>
      <w:r>
        <w:rPr>
          <w:rFonts w:eastAsia="黑体" w:hint="eastAsia"/>
          <w:szCs w:val="28"/>
          <w:shd w:val="clear" w:color="FFFFFF" w:fill="D9D9D9"/>
        </w:rPr>
        <w:t xml:space="preserve"> tea-Technical rules for procession of tea</w:t>
      </w:r>
    </w:p>
    <w:p w:rsidR="003E57BC" w:rsidRDefault="003E57BC">
      <w:pPr>
        <w:pStyle w:val="afffffff1"/>
        <w:framePr w:w="9639" w:h="6974" w:hRule="exact" w:wrap="around" w:vAnchor="page" w:hAnchor="page" w:x="1419" w:y="6408" w:anchorLock="1"/>
        <w:spacing w:before="440" w:after="160"/>
        <w:ind w:firstLineChars="200" w:firstLine="480"/>
        <w:textAlignment w:val="bottom"/>
        <w:rPr>
          <w:sz w:val="24"/>
          <w:szCs w:val="28"/>
        </w:rPr>
      </w:pPr>
    </w:p>
    <w:bookmarkStart w:id="8" w:name="PLSH_DATE_Y"/>
    <w:p w:rsidR="003E57BC" w:rsidRDefault="00B02BAC" w:rsidP="00B02BAC">
      <w:pPr>
        <w:pStyle w:val="afffffffff9"/>
        <w:framePr w:wrap="around" w:x="939" w:y="14176"/>
        <w:ind w:firstLineChars="200" w:firstLine="560"/>
      </w:pPr>
      <w:r>
        <w:rPr>
          <w:rFonts w:ascii="黑体"/>
        </w:rPr>
        <w:fldChar w:fldCharType="begin">
          <w:ffData>
            <w:name w:val="PLSH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8"/>
      <w:r w:rsidR="00BE6097">
        <w:t xml:space="preserve"> </w:t>
      </w:r>
      <w:r w:rsidR="00BE6097">
        <w:rPr>
          <w:rFonts w:ascii="黑体"/>
        </w:rPr>
        <w:t>-</w:t>
      </w:r>
      <w:r w:rsidR="00BE6097">
        <w:t xml:space="preserve"> </w:t>
      </w:r>
      <w:r w:rsidR="00BE6097">
        <w:rPr>
          <w:rFonts w:ascii="黑体"/>
        </w:rPr>
        <w:fldChar w:fldCharType="begin">
          <w:ffData>
            <w:name w:val="PLSH_DATE_M"/>
            <w:enabled/>
            <w:calcOnExit w:val="0"/>
            <w:textInput>
              <w:default w:val="XX"/>
              <w:maxLength w:val="2"/>
            </w:textInput>
          </w:ffData>
        </w:fldChar>
      </w:r>
      <w:bookmarkStart w:id="9" w:name="PLSH_DATE_M"/>
      <w:r w:rsidR="00BE6097">
        <w:rPr>
          <w:rFonts w:ascii="黑体"/>
        </w:rPr>
        <w:instrText xml:space="preserve"> FORMTEXT </w:instrText>
      </w:r>
      <w:r w:rsidR="00BE6097">
        <w:rPr>
          <w:rFonts w:ascii="黑体"/>
        </w:rPr>
      </w:r>
      <w:r w:rsidR="00BE6097">
        <w:rPr>
          <w:rFonts w:ascii="黑体"/>
        </w:rPr>
        <w:fldChar w:fldCharType="separate"/>
      </w:r>
      <w:r w:rsidR="00BE6097">
        <w:rPr>
          <w:rFonts w:ascii="黑体"/>
        </w:rPr>
        <w:t>XX</w:t>
      </w:r>
      <w:r w:rsidR="00BE6097">
        <w:rPr>
          <w:rFonts w:ascii="黑体"/>
        </w:rPr>
        <w:fldChar w:fldCharType="end"/>
      </w:r>
      <w:bookmarkEnd w:id="9"/>
      <w:r w:rsidR="00BE6097">
        <w:t xml:space="preserve"> </w:t>
      </w:r>
      <w:r w:rsidR="00BE6097">
        <w:rPr>
          <w:rFonts w:ascii="黑体"/>
        </w:rPr>
        <w:t>-</w:t>
      </w:r>
      <w:r w:rsidR="00BE6097">
        <w:t xml:space="preserve"> </w:t>
      </w:r>
      <w:r w:rsidR="00BE6097">
        <w:rPr>
          <w:rFonts w:ascii="黑体"/>
        </w:rPr>
        <w:fldChar w:fldCharType="begin">
          <w:ffData>
            <w:name w:val="PLSH_DATE_D"/>
            <w:enabled/>
            <w:calcOnExit w:val="0"/>
            <w:textInput>
              <w:default w:val="XX"/>
              <w:maxLength w:val="2"/>
            </w:textInput>
          </w:ffData>
        </w:fldChar>
      </w:r>
      <w:bookmarkStart w:id="10" w:name="PLSH_DATE_D"/>
      <w:r w:rsidR="00BE6097">
        <w:rPr>
          <w:rFonts w:ascii="黑体"/>
        </w:rPr>
        <w:instrText xml:space="preserve"> FORMTEXT </w:instrText>
      </w:r>
      <w:r w:rsidR="00BE6097">
        <w:rPr>
          <w:rFonts w:ascii="黑体"/>
        </w:rPr>
      </w:r>
      <w:r w:rsidR="00BE6097">
        <w:rPr>
          <w:rFonts w:ascii="黑体"/>
        </w:rPr>
        <w:fldChar w:fldCharType="separate"/>
      </w:r>
      <w:r w:rsidR="00BE6097">
        <w:rPr>
          <w:rFonts w:ascii="黑体"/>
        </w:rPr>
        <w:t>XX</w:t>
      </w:r>
      <w:r w:rsidR="00BE6097">
        <w:rPr>
          <w:rFonts w:ascii="黑体"/>
        </w:rPr>
        <w:fldChar w:fldCharType="end"/>
      </w:r>
      <w:bookmarkEnd w:id="10"/>
      <w:r w:rsidR="00BE6097">
        <w:rPr>
          <w:rFonts w:hint="eastAsia"/>
        </w:rPr>
        <w:t>发布</w:t>
      </w:r>
    </w:p>
    <w:bookmarkStart w:id="11" w:name="CROT_DATE_Y"/>
    <w:p w:rsidR="003E57BC" w:rsidRDefault="00B02BAC">
      <w:pPr>
        <w:pStyle w:val="afffffffffa"/>
        <w:framePr w:wrap="around" w:y="14176"/>
        <w:ind w:firstLineChars="200" w:firstLine="560"/>
      </w:pPr>
      <w:r>
        <w:rPr>
          <w:rFonts w:ascii="黑体"/>
        </w:rPr>
        <w:fldChar w:fldCharType="begin">
          <w:ffData>
            <w:name w:val="CROT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11"/>
      <w:r w:rsidR="00BE6097">
        <w:t xml:space="preserve"> </w:t>
      </w:r>
      <w:r w:rsidR="00BE6097">
        <w:rPr>
          <w:rFonts w:ascii="黑体"/>
        </w:rPr>
        <w:t>-</w:t>
      </w:r>
      <w:r w:rsidR="00BE6097">
        <w:t xml:space="preserve"> </w:t>
      </w:r>
      <w:r w:rsidR="00BE6097">
        <w:rPr>
          <w:rFonts w:ascii="黑体"/>
        </w:rPr>
        <w:fldChar w:fldCharType="begin">
          <w:ffData>
            <w:name w:val="CROT_DATE_M"/>
            <w:enabled/>
            <w:calcOnExit w:val="0"/>
            <w:textInput>
              <w:default w:val="XX"/>
              <w:maxLength w:val="2"/>
            </w:textInput>
          </w:ffData>
        </w:fldChar>
      </w:r>
      <w:bookmarkStart w:id="12" w:name="CROT_DATE_M"/>
      <w:r w:rsidR="00BE6097">
        <w:rPr>
          <w:rFonts w:ascii="黑体"/>
        </w:rPr>
        <w:instrText xml:space="preserve"> FORMTEXT </w:instrText>
      </w:r>
      <w:r w:rsidR="00BE6097">
        <w:rPr>
          <w:rFonts w:ascii="黑体"/>
        </w:rPr>
      </w:r>
      <w:r w:rsidR="00BE6097">
        <w:rPr>
          <w:rFonts w:ascii="黑体"/>
        </w:rPr>
        <w:fldChar w:fldCharType="separate"/>
      </w:r>
      <w:r w:rsidR="00BE6097">
        <w:rPr>
          <w:rFonts w:ascii="黑体"/>
        </w:rPr>
        <w:t>XX</w:t>
      </w:r>
      <w:r w:rsidR="00BE6097">
        <w:rPr>
          <w:rFonts w:ascii="黑体"/>
        </w:rPr>
        <w:fldChar w:fldCharType="end"/>
      </w:r>
      <w:bookmarkEnd w:id="12"/>
      <w:r w:rsidR="00BE6097">
        <w:t xml:space="preserve"> </w:t>
      </w:r>
      <w:r w:rsidR="00BE6097">
        <w:rPr>
          <w:rFonts w:ascii="黑体"/>
        </w:rPr>
        <w:t>-</w:t>
      </w:r>
      <w:r w:rsidR="00BE6097">
        <w:t xml:space="preserve"> </w:t>
      </w:r>
      <w:r w:rsidR="00BE6097">
        <w:rPr>
          <w:rFonts w:ascii="黑体"/>
        </w:rPr>
        <w:fldChar w:fldCharType="begin">
          <w:ffData>
            <w:name w:val="CROT_DATE_D"/>
            <w:enabled/>
            <w:calcOnExit w:val="0"/>
            <w:textInput>
              <w:default w:val="XX"/>
              <w:maxLength w:val="2"/>
            </w:textInput>
          </w:ffData>
        </w:fldChar>
      </w:r>
      <w:bookmarkStart w:id="13" w:name="CROT_DATE_D"/>
      <w:r w:rsidR="00BE6097">
        <w:rPr>
          <w:rFonts w:ascii="黑体"/>
        </w:rPr>
        <w:instrText xml:space="preserve"> FORMTEXT </w:instrText>
      </w:r>
      <w:r w:rsidR="00BE6097">
        <w:rPr>
          <w:rFonts w:ascii="黑体"/>
        </w:rPr>
      </w:r>
      <w:r w:rsidR="00BE6097">
        <w:rPr>
          <w:rFonts w:ascii="黑体"/>
        </w:rPr>
        <w:fldChar w:fldCharType="separate"/>
      </w:r>
      <w:r w:rsidR="00BE6097">
        <w:rPr>
          <w:rFonts w:ascii="黑体"/>
        </w:rPr>
        <w:t>XX</w:t>
      </w:r>
      <w:r w:rsidR="00BE6097">
        <w:rPr>
          <w:rFonts w:ascii="黑体"/>
        </w:rPr>
        <w:fldChar w:fldCharType="end"/>
      </w:r>
      <w:bookmarkEnd w:id="13"/>
      <w:r w:rsidR="00BE6097">
        <w:rPr>
          <w:rFonts w:hint="eastAsia"/>
        </w:rPr>
        <w:t>实施</w:t>
      </w:r>
    </w:p>
    <w:p w:rsidR="003E57BC" w:rsidRDefault="00BE6097" w:rsidP="00B02BAC">
      <w:pPr>
        <w:pStyle w:val="affffffff1"/>
        <w:framePr w:h="584" w:hRule="exact" w:hSpace="181" w:vSpace="181" w:wrap="around" w:y="15027"/>
        <w:ind w:firstLineChars="200" w:firstLine="704"/>
        <w:rPr>
          <w:rFonts w:hAnsi="黑体"/>
        </w:rPr>
      </w:pPr>
      <w:r w:rsidRPr="00B02BAC">
        <w:rPr>
          <w:rFonts w:hAnsi="黑体" w:hint="eastAsia"/>
          <w:w w:val="126"/>
          <w:sz w:val="28"/>
        </w:rPr>
        <w:t>江苏省市场监督管理局</w:t>
      </w:r>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3E57BC" w:rsidRDefault="00BE6097">
      <w:pPr>
        <w:ind w:firstLineChars="200" w:firstLine="560"/>
        <w:rPr>
          <w:rFonts w:ascii="宋体" w:hAnsi="宋体"/>
          <w:sz w:val="28"/>
          <w:szCs w:val="28"/>
        </w:rPr>
        <w:sectPr w:rsidR="003E57B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E57BC" w:rsidRDefault="00BE6097">
      <w:pPr>
        <w:pStyle w:val="ad"/>
        <w:spacing w:after="468"/>
        <w:ind w:firstLineChars="200" w:firstLine="1920"/>
        <w:jc w:val="both"/>
      </w:pPr>
      <w:bookmarkStart w:id="14" w:name="BookMark2"/>
      <w:r>
        <w:rPr>
          <w:rFonts w:hint="eastAsia"/>
          <w:spacing w:val="320"/>
        </w:rPr>
        <w:lastRenderedPageBreak/>
        <w:t xml:space="preserve">   </w:t>
      </w:r>
      <w:r>
        <w:rPr>
          <w:spacing w:val="320"/>
        </w:rPr>
        <w:t>前</w:t>
      </w:r>
      <w:r>
        <w:t>言</w:t>
      </w:r>
    </w:p>
    <w:p w:rsidR="003E57BC" w:rsidRDefault="00BE6097">
      <w:pPr>
        <w:pStyle w:val="affffe"/>
        <w:ind w:firstLine="420"/>
      </w:pPr>
      <w:r>
        <w:rPr>
          <w:rFonts w:hint="eastAsia"/>
        </w:rPr>
        <w:t>本文件按照</w:t>
      </w:r>
      <w:r w:rsidRPr="00B02BAC">
        <w:rPr>
          <w:rFonts w:ascii="Times New Roman"/>
        </w:rPr>
        <w:t>GB/T 1.1—2020</w:t>
      </w:r>
      <w:r w:rsidRPr="00B02BAC">
        <w:rPr>
          <w:rFonts w:ascii="Times New Roman"/>
        </w:rPr>
        <w:t>《</w:t>
      </w:r>
      <w:r>
        <w:rPr>
          <w:rFonts w:hint="eastAsia"/>
        </w:rPr>
        <w:t>标准化工作导则  第1部分：标准化文件的结构和起草规则》的规定起草。</w:t>
      </w:r>
    </w:p>
    <w:p w:rsidR="003E57BC" w:rsidRDefault="00BE6097">
      <w:pPr>
        <w:pStyle w:val="affffe"/>
        <w:ind w:firstLine="420"/>
        <w:rPr>
          <w:lang w:val="pl-PL" w:eastAsia="pl-PL" w:bidi="pl-PL"/>
        </w:rPr>
      </w:pPr>
      <w:r>
        <w:rPr>
          <w:lang w:val="pl-PL" w:eastAsia="pl-PL" w:bidi="pl-PL"/>
        </w:rPr>
        <w:t>本</w:t>
      </w:r>
      <w:r>
        <w:rPr>
          <w:rFonts w:hint="eastAsia"/>
          <w:lang w:val="pl-PL" w:bidi="pl-PL"/>
        </w:rPr>
        <w:t>文件</w:t>
      </w:r>
      <w:r>
        <w:rPr>
          <w:lang w:val="pl-PL" w:eastAsia="pl-PL" w:bidi="pl-PL"/>
        </w:rPr>
        <w:t>代替</w:t>
      </w:r>
      <w:r w:rsidRPr="00B02BAC">
        <w:rPr>
          <w:rFonts w:ascii="Times New Roman"/>
          <w:lang w:val="pl-PL" w:eastAsia="pl-PL" w:bidi="pl-PL"/>
        </w:rPr>
        <w:t>DB 32</w:t>
      </w:r>
      <w:r w:rsidRPr="00B02BAC">
        <w:rPr>
          <w:rFonts w:ascii="Times New Roman"/>
          <w:spacing w:val="1"/>
          <w:lang w:val="pl-PL" w:bidi="pl-PL"/>
        </w:rPr>
        <w:t>/</w:t>
      </w:r>
      <w:r w:rsidRPr="00B02BAC">
        <w:rPr>
          <w:rFonts w:ascii="Times New Roman"/>
          <w:lang w:val="pl-PL" w:eastAsia="pl-PL" w:bidi="pl-PL"/>
        </w:rPr>
        <w:t>T</w:t>
      </w:r>
      <w:r w:rsidRPr="00B02BAC">
        <w:rPr>
          <w:rFonts w:ascii="Times New Roman"/>
          <w:spacing w:val="-1"/>
          <w:lang w:val="pl-PL" w:eastAsia="pl-PL" w:bidi="pl-PL"/>
        </w:rPr>
        <w:t xml:space="preserve"> </w:t>
      </w:r>
      <w:r w:rsidR="00B02BAC" w:rsidRPr="00B02BAC">
        <w:rPr>
          <w:rFonts w:ascii="Times New Roman"/>
          <w:lang w:val="pl-PL" w:bidi="pl-PL"/>
        </w:rPr>
        <w:t>1682</w:t>
      </w:r>
      <w:r w:rsidR="00B02BAC" w:rsidRPr="00B02BAC">
        <w:rPr>
          <w:rFonts w:ascii="Times New Roman"/>
        </w:rPr>
        <w:t>—</w:t>
      </w:r>
      <w:r w:rsidR="00B02BAC" w:rsidRPr="00B02BAC">
        <w:rPr>
          <w:rFonts w:ascii="Times New Roman"/>
          <w:lang w:val="pl-PL" w:eastAsia="pl-PL" w:bidi="pl-PL"/>
        </w:rPr>
        <w:t>20</w:t>
      </w:r>
      <w:r w:rsidR="00B02BAC" w:rsidRPr="00B02BAC">
        <w:rPr>
          <w:rFonts w:ascii="Times New Roman"/>
          <w:lang w:val="pl-PL" w:bidi="pl-PL"/>
        </w:rPr>
        <w:t>10</w:t>
      </w:r>
      <w:r w:rsidRPr="00B02BAC">
        <w:rPr>
          <w:rFonts w:ascii="Times New Roman"/>
          <w:lang w:val="pl-PL" w:eastAsia="pl-PL" w:bidi="pl-PL"/>
        </w:rPr>
        <w:t>《绿杨春茶</w:t>
      </w:r>
      <w:r w:rsidR="00B02BAC" w:rsidRPr="00B02BAC">
        <w:rPr>
          <w:rFonts w:ascii="Times New Roman"/>
          <w:lang w:val="pl-PL" w:bidi="pl-PL"/>
        </w:rPr>
        <w:t xml:space="preserve"> </w:t>
      </w:r>
      <w:r w:rsidR="00B02BAC" w:rsidRPr="00B02BAC">
        <w:rPr>
          <w:rFonts w:ascii="Times New Roman"/>
          <w:lang w:val="pl-PL" w:bidi="pl-PL"/>
        </w:rPr>
        <w:t>茶叶加工技术规程</w:t>
      </w:r>
      <w:r w:rsidRPr="00B02BAC">
        <w:rPr>
          <w:rFonts w:ascii="Times New Roman"/>
          <w:lang w:val="pl-PL" w:eastAsia="pl-PL" w:bidi="pl-PL"/>
        </w:rPr>
        <w:t>》</w:t>
      </w:r>
      <w:r w:rsidRPr="00B02BAC">
        <w:rPr>
          <w:rFonts w:ascii="Times New Roman"/>
          <w:lang w:val="pl-PL" w:bidi="pl-PL"/>
        </w:rPr>
        <w:t>，</w:t>
      </w:r>
      <w:r w:rsidRPr="00B02BAC">
        <w:rPr>
          <w:rFonts w:ascii="Times New Roman"/>
          <w:spacing w:val="1"/>
          <w:lang w:val="pl-PL" w:eastAsia="pl-PL" w:bidi="pl-PL"/>
        </w:rPr>
        <w:t>与</w:t>
      </w:r>
      <w:r w:rsidRPr="00B02BAC">
        <w:rPr>
          <w:rFonts w:ascii="Times New Roman"/>
          <w:lang w:val="pl-PL" w:eastAsia="pl-PL" w:bidi="pl-PL"/>
        </w:rPr>
        <w:t>DB 32/T</w:t>
      </w:r>
      <w:r w:rsidRPr="00B02BAC">
        <w:rPr>
          <w:rFonts w:ascii="Times New Roman"/>
          <w:spacing w:val="1"/>
          <w:lang w:val="pl-PL" w:eastAsia="pl-PL" w:bidi="pl-PL"/>
        </w:rPr>
        <w:t xml:space="preserve"> </w:t>
      </w:r>
      <w:r w:rsidR="00B02BAC" w:rsidRPr="00B02BAC">
        <w:rPr>
          <w:rFonts w:ascii="Times New Roman"/>
          <w:lang w:val="pl-PL" w:bidi="pl-PL"/>
        </w:rPr>
        <w:t>1682</w:t>
      </w:r>
      <w:r w:rsidR="00B02BAC" w:rsidRPr="00B02BAC">
        <w:rPr>
          <w:rFonts w:ascii="Times New Roman"/>
        </w:rPr>
        <w:t>—</w:t>
      </w:r>
      <w:r w:rsidR="00B02BAC" w:rsidRPr="00B02BAC">
        <w:rPr>
          <w:rFonts w:ascii="Times New Roman"/>
          <w:lang w:val="pl-PL" w:eastAsia="pl-PL" w:bidi="pl-PL"/>
        </w:rPr>
        <w:t>20</w:t>
      </w:r>
      <w:r w:rsidR="00B02BAC" w:rsidRPr="00B02BAC">
        <w:rPr>
          <w:rFonts w:ascii="Times New Roman"/>
          <w:lang w:val="pl-PL" w:bidi="pl-PL"/>
        </w:rPr>
        <w:t>10</w:t>
      </w:r>
      <w:r>
        <w:rPr>
          <w:lang w:val="pl-PL" w:eastAsia="pl-PL" w:bidi="pl-PL"/>
        </w:rPr>
        <w:t>相比，</w:t>
      </w:r>
      <w:r>
        <w:rPr>
          <w:rFonts w:hint="eastAsia"/>
          <w:lang w:val="pl-PL" w:bidi="pl-PL"/>
        </w:rPr>
        <w:t>除结构调整和编辑性改动外，主要技术变化如下</w:t>
      </w:r>
      <w:r>
        <w:rPr>
          <w:lang w:val="pl-PL" w:eastAsia="pl-PL" w:bidi="pl-PL"/>
        </w:rPr>
        <w:t>：</w:t>
      </w:r>
    </w:p>
    <w:p w:rsidR="003E57BC" w:rsidRDefault="00BE6097">
      <w:pPr>
        <w:pStyle w:val="af9"/>
        <w:rPr>
          <w:lang w:bidi="pl-PL"/>
        </w:rPr>
      </w:pPr>
      <w:r>
        <w:rPr>
          <w:rFonts w:hint="eastAsia"/>
          <w:lang w:bidi="pl-PL"/>
        </w:rPr>
        <w:t>修改了范围内容；</w:t>
      </w:r>
    </w:p>
    <w:p w:rsidR="003E57BC" w:rsidRDefault="00BE6097">
      <w:pPr>
        <w:pStyle w:val="af9"/>
        <w:rPr>
          <w:lang w:bidi="pl-PL"/>
        </w:rPr>
      </w:pPr>
      <w:r>
        <w:rPr>
          <w:rFonts w:hint="eastAsia"/>
          <w:lang w:bidi="pl-PL"/>
        </w:rPr>
        <w:t>补充了规范性引用文件；</w:t>
      </w:r>
    </w:p>
    <w:p w:rsidR="003E57BC" w:rsidRDefault="00BE6097">
      <w:pPr>
        <w:pStyle w:val="af9"/>
        <w:rPr>
          <w:lang w:bidi="pl-PL"/>
        </w:rPr>
      </w:pPr>
      <w:r>
        <w:rPr>
          <w:rFonts w:hint="eastAsia"/>
          <w:lang w:bidi="pl-PL"/>
        </w:rPr>
        <w:t>新增了术语与定义；</w:t>
      </w:r>
    </w:p>
    <w:p w:rsidR="003E57BC" w:rsidRDefault="00BE6097">
      <w:pPr>
        <w:pStyle w:val="af9"/>
        <w:rPr>
          <w:lang w:bidi="pl-PL"/>
        </w:rPr>
      </w:pPr>
      <w:r>
        <w:rPr>
          <w:rFonts w:hint="eastAsia"/>
          <w:lang w:bidi="pl-PL"/>
        </w:rPr>
        <w:t>新增了分级</w:t>
      </w:r>
      <w:r>
        <w:rPr>
          <w:rFonts w:hAnsi="宋体" w:cs="宋体" w:hint="eastAsia"/>
          <w:lang w:bidi="pl-PL"/>
        </w:rPr>
        <w:t>、</w:t>
      </w:r>
      <w:r>
        <w:rPr>
          <w:rFonts w:hint="eastAsia"/>
          <w:lang w:bidi="pl-PL"/>
        </w:rPr>
        <w:t>分级要求</w:t>
      </w:r>
      <w:r>
        <w:rPr>
          <w:rFonts w:hAnsi="宋体" w:cs="宋体" w:hint="eastAsia"/>
          <w:lang w:bidi="pl-PL"/>
        </w:rPr>
        <w:t>、实物标准样</w:t>
      </w:r>
      <w:r>
        <w:rPr>
          <w:rFonts w:hint="eastAsia"/>
          <w:lang w:bidi="pl-PL"/>
        </w:rPr>
        <w:t>；</w:t>
      </w:r>
    </w:p>
    <w:p w:rsidR="003E57BC" w:rsidRDefault="00BE6097">
      <w:pPr>
        <w:pStyle w:val="af9"/>
        <w:rPr>
          <w:lang w:bidi="pl-PL"/>
        </w:rPr>
      </w:pPr>
      <w:r>
        <w:rPr>
          <w:rFonts w:hint="eastAsia"/>
          <w:lang w:bidi="pl-PL"/>
        </w:rPr>
        <w:t>新增了技术要求</w:t>
      </w:r>
      <w:r>
        <w:rPr>
          <w:rFonts w:hAnsi="宋体" w:cs="宋体" w:hint="eastAsia"/>
          <w:lang w:bidi="pl-PL"/>
        </w:rPr>
        <w:t>、基本要求、生产条件要求、感官指标、理化指标、卫生指标、净含量允差</w:t>
      </w:r>
      <w:r>
        <w:rPr>
          <w:rFonts w:hint="eastAsia"/>
          <w:lang w:bidi="pl-PL"/>
        </w:rPr>
        <w:t>；</w:t>
      </w:r>
    </w:p>
    <w:p w:rsidR="003E57BC" w:rsidRDefault="00BE6097">
      <w:pPr>
        <w:pStyle w:val="af9"/>
        <w:rPr>
          <w:lang w:bidi="pl-PL"/>
        </w:rPr>
      </w:pPr>
      <w:r>
        <w:rPr>
          <w:rFonts w:hint="eastAsia"/>
          <w:lang w:bidi="pl-PL"/>
        </w:rPr>
        <w:t>新增了试验方法；</w:t>
      </w:r>
    </w:p>
    <w:p w:rsidR="003E57BC" w:rsidRDefault="00BE6097">
      <w:pPr>
        <w:pStyle w:val="af9"/>
        <w:rPr>
          <w:lang w:bidi="pl-PL"/>
        </w:rPr>
      </w:pPr>
      <w:r>
        <w:rPr>
          <w:rFonts w:hint="eastAsia"/>
          <w:lang w:bidi="pl-PL"/>
        </w:rPr>
        <w:t>新增了检验规则、出厂检验、型式检验、判定规则、复检；</w:t>
      </w:r>
    </w:p>
    <w:p w:rsidR="003E57BC" w:rsidRDefault="00BE6097">
      <w:pPr>
        <w:pStyle w:val="af9"/>
        <w:rPr>
          <w:lang w:val="pl-PL" w:eastAsia="pl-PL" w:bidi="pl-PL"/>
        </w:rPr>
      </w:pPr>
      <w:r>
        <w:rPr>
          <w:rFonts w:hint="eastAsia"/>
          <w:lang w:bidi="pl-PL"/>
        </w:rPr>
        <w:t>修改了标志、包装、运输、贮存、保质期；</w:t>
      </w:r>
      <w:r>
        <w:rPr>
          <w:lang w:val="pl-PL" w:eastAsia="pl-PL" w:bidi="pl-PL"/>
        </w:rPr>
        <w:t xml:space="preserve"> </w:t>
      </w:r>
    </w:p>
    <w:p w:rsidR="003E57BC" w:rsidRDefault="00BE6097">
      <w:pPr>
        <w:pStyle w:val="affffe"/>
        <w:ind w:firstLine="412"/>
        <w:rPr>
          <w:spacing w:val="-2"/>
          <w:lang w:val="pl-PL" w:eastAsia="pl-PL" w:bidi="pl-PL"/>
        </w:rPr>
      </w:pPr>
      <w:r>
        <w:rPr>
          <w:rFonts w:hint="eastAsia"/>
          <w:spacing w:val="-2"/>
          <w:lang w:val="pl-PL" w:eastAsia="pl-PL" w:bidi="pl-PL"/>
        </w:rPr>
        <w:t>本文件由</w:t>
      </w:r>
      <w:r>
        <w:rPr>
          <w:rFonts w:hint="eastAsia"/>
          <w:spacing w:val="-2"/>
          <w:lang w:bidi="pl-PL"/>
        </w:rPr>
        <w:t>江苏省园艺标准化技术委员会</w:t>
      </w:r>
      <w:r w:rsidR="000D4E27">
        <w:rPr>
          <w:rFonts w:hint="eastAsia"/>
          <w:spacing w:val="-2"/>
          <w:lang w:bidi="pl-PL"/>
        </w:rPr>
        <w:t>提出并</w:t>
      </w:r>
      <w:r>
        <w:rPr>
          <w:rFonts w:hint="eastAsia"/>
          <w:spacing w:val="-2"/>
          <w:lang w:val="pl-PL" w:eastAsia="pl-PL" w:bidi="pl-PL"/>
        </w:rPr>
        <w:t>归口。</w:t>
      </w:r>
    </w:p>
    <w:p w:rsidR="003E57BC" w:rsidRDefault="00BE6097">
      <w:pPr>
        <w:pStyle w:val="affffe"/>
        <w:ind w:firstLine="412"/>
        <w:rPr>
          <w:spacing w:val="-2"/>
          <w:lang w:val="pl-PL" w:eastAsia="pl-PL" w:bidi="pl-PL"/>
        </w:rPr>
      </w:pPr>
      <w:r>
        <w:rPr>
          <w:spacing w:val="-2"/>
          <w:lang w:val="pl-PL" w:eastAsia="pl-PL" w:bidi="pl-PL"/>
        </w:rPr>
        <w:t>本</w:t>
      </w:r>
      <w:r>
        <w:rPr>
          <w:rFonts w:hint="eastAsia"/>
          <w:spacing w:val="-2"/>
          <w:lang w:val="pl-PL" w:eastAsia="pl-PL" w:bidi="pl-PL"/>
        </w:rPr>
        <w:t>文件</w:t>
      </w:r>
      <w:r>
        <w:rPr>
          <w:rFonts w:hint="eastAsia"/>
          <w:spacing w:val="-2"/>
          <w:lang w:val="pl-PL" w:bidi="pl-PL"/>
        </w:rPr>
        <w:t>起草单位：</w:t>
      </w:r>
      <w:bookmarkStart w:id="15" w:name="_GoBack"/>
      <w:r>
        <w:rPr>
          <w:rFonts w:hint="eastAsia"/>
          <w:spacing w:val="-2"/>
          <w:lang w:val="pl-PL" w:eastAsia="pl-PL" w:bidi="pl-PL"/>
        </w:rPr>
        <w:t>仪征市绿杨春茶叶行业协会</w:t>
      </w:r>
      <w:bookmarkEnd w:id="15"/>
      <w:r>
        <w:rPr>
          <w:rFonts w:hint="eastAsia"/>
          <w:spacing w:val="-2"/>
          <w:lang w:val="pl-PL" w:eastAsia="pl-PL" w:bidi="pl-PL"/>
        </w:rPr>
        <w:t>。</w:t>
      </w:r>
    </w:p>
    <w:p w:rsidR="003E57BC" w:rsidRDefault="00BE6097">
      <w:pPr>
        <w:pStyle w:val="affffe"/>
        <w:ind w:firstLine="412"/>
        <w:rPr>
          <w:spacing w:val="-2"/>
          <w:lang w:val="pl-PL" w:eastAsia="pl-PL" w:bidi="pl-PL"/>
        </w:rPr>
      </w:pPr>
      <w:r>
        <w:rPr>
          <w:spacing w:val="-2"/>
          <w:lang w:val="pl-PL" w:eastAsia="pl-PL" w:bidi="pl-PL"/>
        </w:rPr>
        <w:t>本</w:t>
      </w:r>
      <w:r>
        <w:rPr>
          <w:rFonts w:hint="eastAsia"/>
          <w:spacing w:val="-2"/>
          <w:lang w:val="pl-PL" w:eastAsia="pl-PL" w:bidi="pl-PL"/>
        </w:rPr>
        <w:t>文件</w:t>
      </w:r>
      <w:r>
        <w:rPr>
          <w:spacing w:val="-2"/>
          <w:lang w:val="pl-PL" w:eastAsia="pl-PL" w:bidi="pl-PL"/>
        </w:rPr>
        <w:t>主要起草人</w:t>
      </w:r>
      <w:r>
        <w:rPr>
          <w:rFonts w:hint="eastAsia"/>
          <w:spacing w:val="-2"/>
          <w:lang w:val="pl-PL" w:eastAsia="pl-PL" w:bidi="pl-PL"/>
        </w:rPr>
        <w:t>：</w:t>
      </w:r>
      <w:r>
        <w:rPr>
          <w:rFonts w:hint="eastAsia"/>
          <w:spacing w:val="-2"/>
          <w:lang w:bidi="pl-PL"/>
        </w:rPr>
        <w:t>马宏昌</w:t>
      </w:r>
      <w:r>
        <w:rPr>
          <w:rFonts w:hint="eastAsia"/>
          <w:spacing w:val="-2"/>
          <w:lang w:val="pl-PL" w:eastAsia="pl-PL" w:bidi="pl-PL"/>
        </w:rPr>
        <w:t>、</w:t>
      </w:r>
      <w:r>
        <w:rPr>
          <w:rFonts w:hint="eastAsia"/>
          <w:spacing w:val="-2"/>
          <w:lang w:bidi="pl-PL"/>
        </w:rPr>
        <w:t>姚满昌</w:t>
      </w:r>
      <w:r>
        <w:rPr>
          <w:rFonts w:hint="eastAsia"/>
          <w:spacing w:val="-2"/>
          <w:lang w:val="pl-PL" w:eastAsia="pl-PL" w:bidi="pl-PL"/>
        </w:rPr>
        <w:t>、</w:t>
      </w:r>
      <w:r>
        <w:rPr>
          <w:rFonts w:hint="eastAsia"/>
          <w:spacing w:val="-2"/>
          <w:lang w:bidi="pl-PL"/>
        </w:rPr>
        <w:t>尚芬芬</w:t>
      </w:r>
      <w:r>
        <w:rPr>
          <w:rFonts w:hint="eastAsia"/>
          <w:spacing w:val="-2"/>
          <w:lang w:val="pl-PL" w:eastAsia="pl-PL" w:bidi="pl-PL"/>
        </w:rPr>
        <w:t>、赵长涛、张鹏、</w:t>
      </w:r>
      <w:r>
        <w:rPr>
          <w:rFonts w:hint="eastAsia"/>
          <w:spacing w:val="-2"/>
          <w:lang w:bidi="pl-PL"/>
        </w:rPr>
        <w:t>潘巨斌</w:t>
      </w:r>
      <w:r>
        <w:rPr>
          <w:rFonts w:hint="eastAsia"/>
          <w:spacing w:val="-2"/>
          <w:lang w:val="pl-PL" w:eastAsia="pl-PL" w:bidi="pl-PL"/>
        </w:rPr>
        <w:t>、彭云、</w:t>
      </w:r>
      <w:r>
        <w:rPr>
          <w:rFonts w:hint="eastAsia"/>
          <w:spacing w:val="-2"/>
          <w:lang w:bidi="pl-PL"/>
        </w:rPr>
        <w:t>夏军</w:t>
      </w:r>
      <w:r>
        <w:rPr>
          <w:rFonts w:hint="eastAsia"/>
          <w:spacing w:val="-2"/>
          <w:lang w:val="pl-PL" w:eastAsia="pl-PL" w:bidi="pl-PL"/>
        </w:rPr>
        <w:t>、傅强、</w:t>
      </w:r>
      <w:r>
        <w:rPr>
          <w:rFonts w:hint="eastAsia"/>
          <w:spacing w:val="-2"/>
          <w:lang w:bidi="pl-PL"/>
        </w:rPr>
        <w:t>张春</w:t>
      </w:r>
      <w:r>
        <w:rPr>
          <w:rFonts w:hint="eastAsia"/>
          <w:spacing w:val="-2"/>
          <w:lang w:val="pl-PL" w:eastAsia="pl-PL" w:bidi="pl-PL"/>
        </w:rPr>
        <w:t>、陶祖平、</w:t>
      </w:r>
      <w:r>
        <w:rPr>
          <w:rFonts w:hint="eastAsia"/>
          <w:spacing w:val="-2"/>
          <w:lang w:bidi="pl-PL"/>
        </w:rPr>
        <w:t>郑华龙</w:t>
      </w:r>
      <w:r>
        <w:rPr>
          <w:rFonts w:hint="eastAsia"/>
          <w:spacing w:val="-2"/>
          <w:lang w:val="pl-PL" w:eastAsia="pl-PL" w:bidi="pl-PL"/>
        </w:rPr>
        <w:t>、</w:t>
      </w:r>
      <w:r>
        <w:rPr>
          <w:rFonts w:hint="eastAsia"/>
          <w:spacing w:val="-2"/>
          <w:lang w:bidi="pl-PL"/>
        </w:rPr>
        <w:t>张存林</w:t>
      </w:r>
      <w:r>
        <w:rPr>
          <w:rFonts w:hint="eastAsia"/>
          <w:spacing w:val="-2"/>
          <w:lang w:val="pl-PL" w:eastAsia="pl-PL" w:bidi="pl-PL"/>
        </w:rPr>
        <w:t>、陶德容、蔡杰。</w:t>
      </w:r>
    </w:p>
    <w:p w:rsidR="003E57BC" w:rsidRDefault="00BE6097">
      <w:pPr>
        <w:pStyle w:val="affffe"/>
        <w:ind w:firstLine="412"/>
        <w:rPr>
          <w:spacing w:val="-2"/>
          <w:lang w:val="pl-PL" w:eastAsia="pl-PL" w:bidi="pl-PL"/>
        </w:rPr>
      </w:pPr>
      <w:r>
        <w:rPr>
          <w:spacing w:val="-2"/>
          <w:lang w:val="pl-PL" w:eastAsia="pl-PL" w:bidi="pl-PL"/>
        </w:rPr>
        <w:t>本</w:t>
      </w:r>
      <w:r>
        <w:rPr>
          <w:rFonts w:hint="eastAsia"/>
          <w:spacing w:val="-2"/>
          <w:lang w:val="pl-PL" w:eastAsia="pl-PL" w:bidi="pl-PL"/>
        </w:rPr>
        <w:t>文件</w:t>
      </w:r>
      <w:r w:rsidRPr="0036587A">
        <w:rPr>
          <w:rFonts w:ascii="Times New Roman"/>
          <w:spacing w:val="-2"/>
          <w:lang w:val="pl-PL" w:eastAsia="pl-PL" w:bidi="pl-PL"/>
        </w:rPr>
        <w:t>20</w:t>
      </w:r>
      <w:r w:rsidRPr="0036587A">
        <w:rPr>
          <w:rFonts w:ascii="Times New Roman"/>
          <w:spacing w:val="-2"/>
          <w:lang w:bidi="pl-PL"/>
        </w:rPr>
        <w:t>10</w:t>
      </w:r>
      <w:r w:rsidRPr="0036587A">
        <w:rPr>
          <w:rFonts w:ascii="Times New Roman"/>
          <w:spacing w:val="-2"/>
          <w:lang w:val="pl-PL" w:eastAsia="pl-PL" w:bidi="pl-PL"/>
        </w:rPr>
        <w:t>年</w:t>
      </w:r>
      <w:r w:rsidRPr="0036587A">
        <w:rPr>
          <w:rFonts w:ascii="Times New Roman"/>
          <w:spacing w:val="-2"/>
          <w:lang w:bidi="pl-PL"/>
        </w:rPr>
        <w:t>12</w:t>
      </w:r>
      <w:r w:rsidRPr="0036587A">
        <w:rPr>
          <w:rFonts w:ascii="Times New Roman"/>
          <w:spacing w:val="-2"/>
          <w:lang w:val="pl-PL" w:eastAsia="pl-PL" w:bidi="pl-PL"/>
        </w:rPr>
        <w:t>月</w:t>
      </w:r>
      <w:r w:rsidRPr="0036587A">
        <w:rPr>
          <w:rFonts w:ascii="Times New Roman"/>
          <w:spacing w:val="-2"/>
          <w:lang w:val="pl-PL" w:eastAsia="pl-PL" w:bidi="pl-PL"/>
        </w:rPr>
        <w:t>1</w:t>
      </w:r>
      <w:r w:rsidRPr="0036587A">
        <w:rPr>
          <w:rFonts w:ascii="Times New Roman"/>
          <w:spacing w:val="-2"/>
          <w:lang w:bidi="pl-PL"/>
        </w:rPr>
        <w:t>0</w:t>
      </w:r>
      <w:r w:rsidRPr="0036587A">
        <w:rPr>
          <w:rFonts w:ascii="Times New Roman"/>
          <w:spacing w:val="-2"/>
          <w:lang w:val="pl-PL" w:eastAsia="pl-PL" w:bidi="pl-PL"/>
        </w:rPr>
        <w:t>日首次发布，</w:t>
      </w:r>
      <w:r w:rsidRPr="0036587A">
        <w:rPr>
          <w:rFonts w:ascii="Times New Roman"/>
          <w:spacing w:val="-2"/>
          <w:lang w:val="pl-PL" w:eastAsia="pl-PL" w:bidi="pl-PL"/>
        </w:rPr>
        <w:t>20</w:t>
      </w:r>
      <w:r w:rsidRPr="0036587A">
        <w:rPr>
          <w:rFonts w:ascii="Times New Roman"/>
          <w:spacing w:val="-2"/>
          <w:lang w:bidi="pl-PL"/>
        </w:rPr>
        <w:t>2</w:t>
      </w:r>
      <w:r w:rsidR="00B02BAC" w:rsidRPr="0036587A">
        <w:rPr>
          <w:rFonts w:ascii="Times New Roman"/>
          <w:spacing w:val="-2"/>
          <w:lang w:bidi="pl-PL"/>
        </w:rPr>
        <w:t>2</w:t>
      </w:r>
      <w:r>
        <w:rPr>
          <w:rFonts w:hint="eastAsia"/>
          <w:spacing w:val="-2"/>
          <w:lang w:val="pl-PL" w:eastAsia="pl-PL" w:bidi="pl-PL"/>
        </w:rPr>
        <w:t>年第一次修</w:t>
      </w:r>
      <w:r>
        <w:rPr>
          <w:rFonts w:hint="eastAsia"/>
          <w:spacing w:val="-2"/>
          <w:lang w:bidi="pl-PL"/>
        </w:rPr>
        <w:t>订</w:t>
      </w:r>
      <w:r>
        <w:rPr>
          <w:spacing w:val="-2"/>
          <w:lang w:val="pl-PL" w:eastAsia="pl-PL" w:bidi="pl-PL"/>
        </w:rPr>
        <w:t>。</w:t>
      </w:r>
    </w:p>
    <w:p w:rsidR="003E57BC" w:rsidRDefault="003E57BC">
      <w:pPr>
        <w:pStyle w:val="affffe"/>
        <w:ind w:firstLine="420"/>
        <w:sectPr w:rsidR="003E57BC">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p>
    <w:bookmarkStart w:id="16" w:name="NEW_STAND_NAME"/>
    <w:bookmarkStart w:id="17" w:name="BookMark4"/>
    <w:bookmarkEnd w:id="14"/>
    <w:p w:rsidR="003E57BC" w:rsidRDefault="001C17E9">
      <w:pPr>
        <w:pStyle w:val="afffffffff1"/>
        <w:spacing w:beforeLines="100" w:before="312" w:afterLines="220" w:after="686"/>
        <w:ind w:firstLineChars="200" w:firstLine="640"/>
        <w:jc w:val="left"/>
      </w:pPr>
      <w:sdt>
        <w:sdtPr>
          <w:tag w:val="NEW_STAND_NAME"/>
          <w:id w:val="595910757"/>
          <w:lock w:val="sdtLocked"/>
          <w:placeholder>
            <w:docPart w:val="1980A67089734477B5BEBE8CD1115BE7"/>
          </w:placeholder>
        </w:sdtPr>
        <w:sdtEndPr/>
        <w:sdtContent>
          <w:r w:rsidR="00BE6097">
            <w:rPr>
              <w:rFonts w:hint="eastAsia"/>
            </w:rPr>
            <w:t xml:space="preserve">              绿杨春茶</w:t>
          </w:r>
          <w:r w:rsidR="00B02BAC">
            <w:rPr>
              <w:rFonts w:hint="eastAsia"/>
            </w:rPr>
            <w:t xml:space="preserve"> </w:t>
          </w:r>
        </w:sdtContent>
      </w:sdt>
      <w:r w:rsidR="00B02BAC" w:rsidRPr="00B02BAC">
        <w:rPr>
          <w:rFonts w:ascii="Times New Roman" w:hAnsi="Times New Roman"/>
          <w:lang w:val="pl-PL" w:bidi="pl-PL"/>
        </w:rPr>
        <w:t>茶叶加工技术规程</w:t>
      </w:r>
    </w:p>
    <w:p w:rsidR="003E57BC" w:rsidRDefault="00BE6097">
      <w:pPr>
        <w:pStyle w:val="a0"/>
        <w:spacing w:before="312" w:after="312"/>
      </w:pPr>
      <w:bookmarkStart w:id="18" w:name="_Toc24884218"/>
      <w:bookmarkStart w:id="19" w:name="_Toc17233325"/>
      <w:bookmarkStart w:id="20" w:name="_Toc24884211"/>
      <w:bookmarkStart w:id="21" w:name="_Toc26986771"/>
      <w:bookmarkStart w:id="22" w:name="_Toc17233333"/>
      <w:bookmarkStart w:id="23" w:name="_Toc26718930"/>
      <w:bookmarkStart w:id="24" w:name="_Toc26648465"/>
      <w:bookmarkStart w:id="25" w:name="_Toc26986530"/>
      <w:bookmarkEnd w:id="16"/>
      <w:r>
        <w:rPr>
          <w:rFonts w:hint="eastAsia"/>
        </w:rPr>
        <w:t>范围</w:t>
      </w:r>
      <w:bookmarkEnd w:id="18"/>
      <w:bookmarkEnd w:id="19"/>
      <w:bookmarkEnd w:id="20"/>
      <w:bookmarkEnd w:id="21"/>
      <w:bookmarkEnd w:id="22"/>
      <w:bookmarkEnd w:id="23"/>
      <w:bookmarkEnd w:id="24"/>
      <w:bookmarkEnd w:id="25"/>
    </w:p>
    <w:p w:rsidR="003E57BC" w:rsidRDefault="00BE6097">
      <w:pPr>
        <w:pStyle w:val="affffe"/>
        <w:ind w:firstLine="420"/>
      </w:pPr>
      <w:bookmarkStart w:id="26" w:name="_Toc26648466"/>
      <w:bookmarkStart w:id="27" w:name="_Toc24884219"/>
      <w:bookmarkStart w:id="28" w:name="_Toc24884212"/>
      <w:bookmarkStart w:id="29" w:name="_Toc17233334"/>
      <w:bookmarkStart w:id="30" w:name="_Toc17233326"/>
      <w:r>
        <w:rPr>
          <w:rFonts w:hint="eastAsia"/>
        </w:rPr>
        <w:t>本文件规定了绿杨春茶的原料、技术要求、分级及实物标准样、</w:t>
      </w:r>
      <w:r>
        <w:rPr>
          <w:rFonts w:hAnsi="宋体" w:cs="宋体"/>
          <w:spacing w:val="-2"/>
          <w:szCs w:val="21"/>
        </w:rPr>
        <w:t>加工厂、加工设备、加工人员、加工技术、</w:t>
      </w:r>
      <w:r>
        <w:rPr>
          <w:rFonts w:hint="eastAsia"/>
        </w:rPr>
        <w:t>试验方法、检验规则、标签、包装、</w:t>
      </w:r>
      <w:r>
        <w:rPr>
          <w:rFonts w:hint="eastAsia"/>
          <w:spacing w:val="-5"/>
        </w:rPr>
        <w:t>运输和贮存要求。</w:t>
      </w:r>
      <w:r>
        <w:rPr>
          <w:rFonts w:hint="eastAsia"/>
        </w:rPr>
        <w:t xml:space="preserve"> </w:t>
      </w:r>
    </w:p>
    <w:p w:rsidR="003E57BC" w:rsidRDefault="00BE6097">
      <w:pPr>
        <w:pStyle w:val="affffe"/>
        <w:ind w:firstLine="420"/>
      </w:pPr>
      <w:r>
        <w:rPr>
          <w:rFonts w:hint="eastAsia"/>
        </w:rPr>
        <w:t>本文件适用于扬州地区以中小叶良种茶树的幼嫩芽叶为原料，经轻微摊凉，高温杀青，</w:t>
      </w:r>
      <w:proofErr w:type="gramStart"/>
      <w:r>
        <w:rPr>
          <w:rFonts w:hint="eastAsia"/>
        </w:rPr>
        <w:t>理条整形</w:t>
      </w:r>
      <w:proofErr w:type="gramEnd"/>
      <w:r>
        <w:rPr>
          <w:rFonts w:hint="eastAsia"/>
        </w:rPr>
        <w:t>，炒干提香等工艺加工而成的绿杨春茶。</w:t>
      </w:r>
      <w:r>
        <w:rPr>
          <w:rFonts w:hAnsi="宋体" w:cs="宋体"/>
          <w:spacing w:val="33"/>
          <w:szCs w:val="21"/>
        </w:rPr>
        <w:t xml:space="preserve"> </w:t>
      </w:r>
    </w:p>
    <w:p w:rsidR="003E57BC" w:rsidRDefault="00BE6097">
      <w:pPr>
        <w:pStyle w:val="a0"/>
        <w:spacing w:before="312" w:after="312"/>
      </w:pPr>
      <w:bookmarkStart w:id="31" w:name="_Toc26986531"/>
      <w:bookmarkStart w:id="32" w:name="_Toc26718931"/>
      <w:bookmarkStart w:id="33" w:name="_Toc26986772"/>
      <w:r>
        <w:rPr>
          <w:rFonts w:hint="eastAsia"/>
        </w:rPr>
        <w:t>规范性引用文件</w:t>
      </w:r>
      <w:bookmarkEnd w:id="26"/>
      <w:bookmarkEnd w:id="27"/>
      <w:bookmarkEnd w:id="28"/>
      <w:bookmarkEnd w:id="29"/>
      <w:bookmarkEnd w:id="30"/>
      <w:bookmarkEnd w:id="31"/>
      <w:bookmarkEnd w:id="32"/>
      <w:bookmarkEnd w:id="33"/>
    </w:p>
    <w:sdt>
      <w:sdtPr>
        <w:rPr>
          <w:rFonts w:hint="eastAsia"/>
        </w:rPr>
        <w:id w:val="715848253"/>
        <w:placeholder>
          <w:docPart w:val="D6EA4D2847E8436590B8D4FFE2717CD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E57BC" w:rsidRDefault="00BE609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E57BC" w:rsidRPr="00BE6097" w:rsidRDefault="00BE6097">
      <w:pPr>
        <w:pStyle w:val="affffe"/>
        <w:ind w:firstLine="420"/>
        <w:rPr>
          <w:rFonts w:ascii="Times New Roman"/>
          <w:lang w:bidi="pl-PL"/>
        </w:rPr>
      </w:pPr>
      <w:r w:rsidRPr="00BE6097">
        <w:rPr>
          <w:rFonts w:ascii="Times New Roman"/>
          <w:lang w:bidi="pl-PL"/>
        </w:rPr>
        <w:t xml:space="preserve">GB/T 191 </w:t>
      </w:r>
      <w:r w:rsidR="00B02BAC" w:rsidRPr="00BE6097">
        <w:rPr>
          <w:rFonts w:ascii="Times New Roman"/>
          <w:lang w:bidi="pl-PL"/>
        </w:rPr>
        <w:t xml:space="preserve"> </w:t>
      </w:r>
      <w:r w:rsidRPr="00BE6097">
        <w:rPr>
          <w:rFonts w:ascii="Times New Roman"/>
          <w:lang w:bidi="pl-PL"/>
        </w:rPr>
        <w:t>包装储运图示标志</w:t>
      </w:r>
      <w:r w:rsidRPr="00BE6097">
        <w:rPr>
          <w:rFonts w:ascii="Times New Roman"/>
          <w:lang w:bidi="pl-PL"/>
        </w:rPr>
        <w:t xml:space="preserve"> </w:t>
      </w:r>
    </w:p>
    <w:p w:rsidR="003E57BC" w:rsidRPr="00BE6097" w:rsidRDefault="00BE6097">
      <w:pPr>
        <w:pStyle w:val="affffe"/>
        <w:ind w:firstLine="420"/>
        <w:rPr>
          <w:rFonts w:ascii="Times New Roman"/>
          <w:lang w:bidi="pl-PL"/>
        </w:rPr>
      </w:pPr>
      <w:r w:rsidRPr="00BE6097">
        <w:rPr>
          <w:rFonts w:ascii="Times New Roman"/>
          <w:lang w:bidi="pl-PL"/>
        </w:rPr>
        <w:t xml:space="preserve">GB 2762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食品中污染物限量</w:t>
      </w:r>
    </w:p>
    <w:p w:rsidR="003E57BC" w:rsidRPr="00BE6097" w:rsidRDefault="00BE6097">
      <w:pPr>
        <w:pStyle w:val="affffe"/>
        <w:ind w:firstLine="420"/>
        <w:rPr>
          <w:rFonts w:ascii="Times New Roman"/>
          <w:lang w:bidi="pl-PL"/>
        </w:rPr>
      </w:pPr>
      <w:r w:rsidRPr="00BE6097">
        <w:rPr>
          <w:rFonts w:ascii="Times New Roman"/>
          <w:lang w:bidi="pl-PL"/>
        </w:rPr>
        <w:t xml:space="preserve">GB 2763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食品中农药最大残留限量</w:t>
      </w:r>
    </w:p>
    <w:p w:rsidR="003E57BC" w:rsidRPr="00BE6097" w:rsidRDefault="00BE6097">
      <w:pPr>
        <w:pStyle w:val="affffe"/>
        <w:ind w:firstLine="420"/>
        <w:rPr>
          <w:rFonts w:ascii="Times New Roman"/>
          <w:lang w:bidi="pl-PL"/>
        </w:rPr>
      </w:pPr>
      <w:r w:rsidRPr="00BE6097">
        <w:rPr>
          <w:rFonts w:ascii="Times New Roman"/>
          <w:lang w:bidi="pl-PL"/>
        </w:rPr>
        <w:t xml:space="preserve">GB 3095  </w:t>
      </w:r>
      <w:r w:rsidRPr="00BE6097">
        <w:rPr>
          <w:rFonts w:ascii="Times New Roman"/>
          <w:lang w:bidi="pl-PL"/>
        </w:rPr>
        <w:t>环境空气质量标准</w:t>
      </w:r>
    </w:p>
    <w:p w:rsidR="003E57BC" w:rsidRPr="00BE6097" w:rsidRDefault="00BE6097">
      <w:pPr>
        <w:pStyle w:val="affffe"/>
        <w:ind w:firstLine="420"/>
        <w:rPr>
          <w:rFonts w:ascii="Times New Roman"/>
          <w:lang w:bidi="pl-PL"/>
        </w:rPr>
      </w:pPr>
      <w:r w:rsidRPr="00BE6097">
        <w:rPr>
          <w:rFonts w:ascii="Times New Roman"/>
          <w:lang w:bidi="pl-PL"/>
        </w:rPr>
        <w:t xml:space="preserve">GB 5009.3 </w:t>
      </w:r>
      <w:r w:rsidR="00B02BAC" w:rsidRPr="00BE6097">
        <w:rPr>
          <w:rFonts w:ascii="Times New Roman"/>
          <w:lang w:bidi="pl-PL"/>
        </w:rPr>
        <w:t xml:space="preserve">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食品中水分的测定</w:t>
      </w:r>
      <w:r w:rsidRPr="00BE6097">
        <w:rPr>
          <w:rFonts w:ascii="Times New Roman"/>
          <w:lang w:bidi="pl-PL"/>
        </w:rPr>
        <w:t xml:space="preserve"> </w:t>
      </w:r>
    </w:p>
    <w:p w:rsidR="003E57BC" w:rsidRPr="00BE6097" w:rsidRDefault="00BE6097">
      <w:pPr>
        <w:pStyle w:val="affffe"/>
        <w:ind w:firstLine="420"/>
        <w:rPr>
          <w:rFonts w:ascii="Times New Roman"/>
          <w:lang w:bidi="pl-PL"/>
        </w:rPr>
      </w:pPr>
      <w:r w:rsidRPr="00BE6097">
        <w:rPr>
          <w:rFonts w:ascii="Times New Roman"/>
          <w:lang w:bidi="pl-PL"/>
        </w:rPr>
        <w:t xml:space="preserve">GB 5009.4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食品中灰分的测定</w:t>
      </w:r>
    </w:p>
    <w:p w:rsidR="003E57BC" w:rsidRPr="00BE6097" w:rsidRDefault="00BE6097">
      <w:pPr>
        <w:pStyle w:val="affffe"/>
        <w:ind w:firstLine="420"/>
        <w:rPr>
          <w:rFonts w:ascii="Times New Roman"/>
          <w:lang w:bidi="pl-PL"/>
        </w:rPr>
      </w:pPr>
      <w:r w:rsidRPr="00BE6097">
        <w:rPr>
          <w:rFonts w:ascii="Times New Roman"/>
          <w:lang w:bidi="pl-PL"/>
        </w:rPr>
        <w:t xml:space="preserve">GB 5749  </w:t>
      </w:r>
      <w:r w:rsidRPr="00BE6097">
        <w:rPr>
          <w:rFonts w:ascii="Times New Roman"/>
          <w:lang w:bidi="pl-PL"/>
        </w:rPr>
        <w:t>生活饮用水卫生标准</w:t>
      </w:r>
      <w:r w:rsidRPr="00BE6097">
        <w:rPr>
          <w:rFonts w:ascii="Times New Roman"/>
          <w:lang w:bidi="pl-PL"/>
        </w:rPr>
        <w:t xml:space="preserve"> </w:t>
      </w:r>
    </w:p>
    <w:p w:rsidR="003E57BC" w:rsidRPr="00BE6097" w:rsidRDefault="00BE6097">
      <w:pPr>
        <w:pStyle w:val="affffe"/>
        <w:ind w:firstLine="420"/>
        <w:rPr>
          <w:rFonts w:ascii="Times New Roman"/>
          <w:lang w:bidi="pl-PL"/>
        </w:rPr>
      </w:pPr>
      <w:r w:rsidRPr="00BE6097">
        <w:rPr>
          <w:rFonts w:ascii="Times New Roman"/>
          <w:lang w:bidi="pl-PL"/>
        </w:rPr>
        <w:t xml:space="preserve">GB 7718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预包装食品标签通则</w:t>
      </w:r>
    </w:p>
    <w:p w:rsidR="003E57BC" w:rsidRPr="00BE6097" w:rsidRDefault="00BE6097">
      <w:pPr>
        <w:pStyle w:val="affffe"/>
        <w:ind w:firstLine="420"/>
        <w:rPr>
          <w:rFonts w:ascii="Times New Roman"/>
          <w:lang w:bidi="pl-PL"/>
        </w:rPr>
      </w:pPr>
      <w:r w:rsidRPr="00BE6097">
        <w:rPr>
          <w:rFonts w:ascii="Times New Roman"/>
          <w:lang w:bidi="pl-PL"/>
        </w:rPr>
        <w:t xml:space="preserve">GB/T 8302 </w:t>
      </w:r>
      <w:r w:rsidR="00B02BAC" w:rsidRPr="00BE6097">
        <w:rPr>
          <w:rFonts w:ascii="Times New Roman"/>
          <w:lang w:bidi="pl-PL"/>
        </w:rPr>
        <w:t xml:space="preserve"> </w:t>
      </w:r>
      <w:r w:rsidRPr="00BE6097">
        <w:rPr>
          <w:rFonts w:ascii="Times New Roman"/>
          <w:lang w:bidi="pl-PL"/>
        </w:rPr>
        <w:t>茶</w:t>
      </w:r>
      <w:r w:rsidRPr="00BE6097">
        <w:rPr>
          <w:rFonts w:ascii="Times New Roman"/>
          <w:lang w:bidi="pl-PL"/>
        </w:rPr>
        <w:t xml:space="preserve"> </w:t>
      </w:r>
      <w:r w:rsidRPr="00BE6097">
        <w:rPr>
          <w:rFonts w:ascii="Times New Roman"/>
          <w:lang w:bidi="pl-PL"/>
        </w:rPr>
        <w:t>取样</w:t>
      </w:r>
      <w:r w:rsidRPr="00BE6097">
        <w:rPr>
          <w:rFonts w:ascii="Times New Roman"/>
          <w:lang w:bidi="pl-PL"/>
        </w:rPr>
        <w:t xml:space="preserve"> </w:t>
      </w:r>
    </w:p>
    <w:p w:rsidR="003E57BC" w:rsidRPr="00BE6097" w:rsidRDefault="00BE6097">
      <w:pPr>
        <w:pStyle w:val="affffe"/>
        <w:ind w:firstLine="420"/>
        <w:rPr>
          <w:rFonts w:ascii="Times New Roman"/>
          <w:lang w:bidi="pl-PL"/>
        </w:rPr>
      </w:pPr>
      <w:r w:rsidRPr="00BE6097">
        <w:rPr>
          <w:rFonts w:ascii="Times New Roman"/>
          <w:lang w:bidi="pl-PL"/>
        </w:rPr>
        <w:t xml:space="preserve">GB/T 8305 </w:t>
      </w:r>
      <w:r w:rsidR="00B02BAC" w:rsidRPr="00BE6097">
        <w:rPr>
          <w:rFonts w:ascii="Times New Roman"/>
          <w:lang w:bidi="pl-PL"/>
        </w:rPr>
        <w:t xml:space="preserve"> </w:t>
      </w:r>
      <w:r w:rsidRPr="00BE6097">
        <w:rPr>
          <w:rFonts w:ascii="Times New Roman"/>
          <w:lang w:bidi="pl-PL"/>
        </w:rPr>
        <w:t>茶</w:t>
      </w:r>
      <w:r w:rsidRPr="00BE6097">
        <w:rPr>
          <w:rFonts w:ascii="Times New Roman"/>
          <w:lang w:bidi="pl-PL"/>
        </w:rPr>
        <w:t xml:space="preserve"> </w:t>
      </w:r>
      <w:r w:rsidRPr="00BE6097">
        <w:rPr>
          <w:rFonts w:ascii="Times New Roman"/>
          <w:lang w:bidi="pl-PL"/>
        </w:rPr>
        <w:t>水浸出物测定</w:t>
      </w:r>
      <w:r w:rsidRPr="00BE6097">
        <w:rPr>
          <w:rFonts w:ascii="Times New Roman"/>
          <w:lang w:bidi="pl-PL"/>
        </w:rPr>
        <w:t xml:space="preserve"> </w:t>
      </w:r>
    </w:p>
    <w:p w:rsidR="003E57BC" w:rsidRPr="00BE6097" w:rsidRDefault="00BE6097">
      <w:pPr>
        <w:pStyle w:val="affffe"/>
        <w:ind w:firstLine="420"/>
        <w:rPr>
          <w:rFonts w:ascii="Times New Roman"/>
          <w:lang w:bidi="pl-PL"/>
        </w:rPr>
      </w:pPr>
      <w:r w:rsidRPr="00BE6097">
        <w:rPr>
          <w:rFonts w:ascii="Times New Roman"/>
          <w:lang w:bidi="pl-PL"/>
        </w:rPr>
        <w:t xml:space="preserve">GB/T 8309 </w:t>
      </w:r>
      <w:r w:rsidR="00B02BAC" w:rsidRPr="00BE6097">
        <w:rPr>
          <w:rFonts w:ascii="Times New Roman"/>
          <w:lang w:bidi="pl-PL"/>
        </w:rPr>
        <w:t xml:space="preserve"> </w:t>
      </w:r>
      <w:r w:rsidRPr="00BE6097">
        <w:rPr>
          <w:rFonts w:ascii="Times New Roman"/>
          <w:lang w:bidi="pl-PL"/>
        </w:rPr>
        <w:t>茶</w:t>
      </w:r>
      <w:r w:rsidRPr="00BE6097">
        <w:rPr>
          <w:rFonts w:ascii="Times New Roman"/>
          <w:lang w:bidi="pl-PL"/>
        </w:rPr>
        <w:t xml:space="preserve"> </w:t>
      </w:r>
      <w:r w:rsidRPr="00BE6097">
        <w:rPr>
          <w:rFonts w:ascii="Times New Roman"/>
          <w:lang w:bidi="pl-PL"/>
        </w:rPr>
        <w:t>水溶性灰分碱度测定</w:t>
      </w:r>
    </w:p>
    <w:p w:rsidR="003E57BC" w:rsidRPr="00BE6097" w:rsidRDefault="00BE6097">
      <w:pPr>
        <w:pStyle w:val="affffe"/>
        <w:ind w:firstLine="420"/>
        <w:rPr>
          <w:rFonts w:ascii="Times New Roman"/>
          <w:lang w:bidi="pl-PL"/>
        </w:rPr>
      </w:pPr>
      <w:r w:rsidRPr="00BE6097">
        <w:rPr>
          <w:rFonts w:ascii="Times New Roman"/>
          <w:lang w:bidi="pl-PL"/>
        </w:rPr>
        <w:t xml:space="preserve">GB/T 8310 </w:t>
      </w:r>
      <w:r w:rsidR="00B02BAC" w:rsidRPr="00BE6097">
        <w:rPr>
          <w:rFonts w:ascii="Times New Roman"/>
          <w:lang w:bidi="pl-PL"/>
        </w:rPr>
        <w:t xml:space="preserve"> </w:t>
      </w:r>
      <w:r w:rsidRPr="00BE6097">
        <w:rPr>
          <w:rFonts w:ascii="Times New Roman"/>
          <w:lang w:bidi="pl-PL"/>
        </w:rPr>
        <w:t>茶</w:t>
      </w:r>
      <w:r w:rsidRPr="00BE6097">
        <w:rPr>
          <w:rFonts w:ascii="Times New Roman"/>
          <w:lang w:bidi="pl-PL"/>
        </w:rPr>
        <w:t xml:space="preserve"> </w:t>
      </w:r>
      <w:r w:rsidRPr="00BE6097">
        <w:rPr>
          <w:rFonts w:ascii="Times New Roman"/>
          <w:lang w:bidi="pl-PL"/>
        </w:rPr>
        <w:t>粗纤维测定</w:t>
      </w:r>
      <w:r w:rsidRPr="00BE6097">
        <w:rPr>
          <w:rFonts w:ascii="Times New Roman"/>
          <w:lang w:bidi="pl-PL"/>
        </w:rPr>
        <w:t xml:space="preserve"> </w:t>
      </w:r>
    </w:p>
    <w:p w:rsidR="003E57BC" w:rsidRPr="00BE6097" w:rsidRDefault="00BE6097">
      <w:pPr>
        <w:pStyle w:val="affffe"/>
        <w:ind w:firstLine="420"/>
        <w:rPr>
          <w:rFonts w:ascii="Times New Roman"/>
          <w:lang w:bidi="pl-PL"/>
        </w:rPr>
      </w:pPr>
      <w:r w:rsidRPr="00BE6097">
        <w:rPr>
          <w:rFonts w:ascii="Times New Roman"/>
          <w:lang w:bidi="pl-PL"/>
        </w:rPr>
        <w:t xml:space="preserve">GB/T 8311 </w:t>
      </w:r>
      <w:r w:rsidR="00B02BAC" w:rsidRPr="00BE6097">
        <w:rPr>
          <w:rFonts w:ascii="Times New Roman"/>
          <w:lang w:bidi="pl-PL"/>
        </w:rPr>
        <w:t xml:space="preserve"> </w:t>
      </w:r>
      <w:r w:rsidRPr="00BE6097">
        <w:rPr>
          <w:rFonts w:ascii="Times New Roman"/>
          <w:lang w:bidi="pl-PL"/>
        </w:rPr>
        <w:t>茶</w:t>
      </w:r>
      <w:r w:rsidRPr="00BE6097">
        <w:rPr>
          <w:rFonts w:ascii="Times New Roman"/>
          <w:lang w:bidi="pl-PL"/>
        </w:rPr>
        <w:t xml:space="preserve"> </w:t>
      </w:r>
      <w:r w:rsidRPr="00BE6097">
        <w:rPr>
          <w:rFonts w:ascii="Times New Roman"/>
          <w:lang w:bidi="pl-PL"/>
        </w:rPr>
        <w:t>粉末和碎茶含量测定</w:t>
      </w:r>
    </w:p>
    <w:p w:rsidR="003E57BC" w:rsidRPr="00BE6097" w:rsidRDefault="00BE6097">
      <w:pPr>
        <w:pStyle w:val="affffe"/>
        <w:ind w:firstLine="420"/>
        <w:rPr>
          <w:rFonts w:ascii="Times New Roman"/>
        </w:rPr>
      </w:pPr>
      <w:r w:rsidRPr="00BE6097">
        <w:rPr>
          <w:rFonts w:ascii="Times New Roman"/>
          <w:lang w:bidi="pl-PL"/>
        </w:rPr>
        <w:t xml:space="preserve">GB 14881 </w:t>
      </w:r>
      <w:r w:rsidR="00B02BAC" w:rsidRPr="00BE6097">
        <w:rPr>
          <w:rFonts w:ascii="Times New Roman"/>
          <w:lang w:bidi="pl-PL"/>
        </w:rPr>
        <w:t xml:space="preserve">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食品企业通用卫生规范</w:t>
      </w:r>
      <w:r w:rsidRPr="00BE6097">
        <w:rPr>
          <w:rFonts w:ascii="Times New Roman"/>
        </w:rPr>
        <w:t xml:space="preserve"> </w:t>
      </w:r>
    </w:p>
    <w:p w:rsidR="003E57BC" w:rsidRPr="00BE6097" w:rsidRDefault="00BE6097">
      <w:pPr>
        <w:pStyle w:val="affffe"/>
        <w:ind w:firstLine="420"/>
        <w:rPr>
          <w:rFonts w:ascii="Times New Roman"/>
        </w:rPr>
      </w:pPr>
      <w:r w:rsidRPr="00BE6097">
        <w:rPr>
          <w:rFonts w:ascii="Times New Roman"/>
        </w:rPr>
        <w:t xml:space="preserve">GB/T 18795 </w:t>
      </w:r>
      <w:r w:rsidR="00B02BAC" w:rsidRPr="00BE6097">
        <w:rPr>
          <w:rFonts w:ascii="Times New Roman"/>
        </w:rPr>
        <w:t xml:space="preserve"> </w:t>
      </w:r>
      <w:r w:rsidRPr="00BE6097">
        <w:rPr>
          <w:rFonts w:ascii="Times New Roman"/>
        </w:rPr>
        <w:t>茶叶标准样品制备技术条件</w:t>
      </w:r>
    </w:p>
    <w:p w:rsidR="003E57BC" w:rsidRPr="00BE6097" w:rsidRDefault="00BE6097">
      <w:pPr>
        <w:pStyle w:val="affffe"/>
        <w:ind w:firstLine="420"/>
        <w:rPr>
          <w:rFonts w:ascii="Times New Roman"/>
        </w:rPr>
      </w:pPr>
      <w:r w:rsidRPr="00BE6097">
        <w:rPr>
          <w:rFonts w:ascii="Times New Roman"/>
          <w:lang w:bidi="pl-PL"/>
        </w:rPr>
        <w:t xml:space="preserve">GB/T 23776 </w:t>
      </w:r>
      <w:r w:rsidR="00B02BAC" w:rsidRPr="00BE6097">
        <w:rPr>
          <w:rFonts w:ascii="Times New Roman"/>
          <w:lang w:bidi="pl-PL"/>
        </w:rPr>
        <w:t xml:space="preserve"> </w:t>
      </w:r>
      <w:r w:rsidRPr="00BE6097">
        <w:rPr>
          <w:rFonts w:ascii="Times New Roman"/>
          <w:lang w:bidi="pl-PL"/>
        </w:rPr>
        <w:t>茶叶感官审评方法</w:t>
      </w:r>
    </w:p>
    <w:p w:rsidR="003E57BC" w:rsidRPr="00BE6097" w:rsidRDefault="00BE6097">
      <w:pPr>
        <w:pStyle w:val="affffe"/>
        <w:ind w:firstLine="420"/>
        <w:rPr>
          <w:rFonts w:ascii="Times New Roman"/>
          <w:lang w:bidi="pl-PL"/>
        </w:rPr>
      </w:pPr>
      <w:r w:rsidRPr="00BE6097">
        <w:rPr>
          <w:rFonts w:ascii="Times New Roman"/>
          <w:lang w:bidi="pl-PL"/>
        </w:rPr>
        <w:t xml:space="preserve">GB 28050 </w:t>
      </w:r>
      <w:r w:rsidR="00B02BAC" w:rsidRPr="00BE6097">
        <w:rPr>
          <w:rFonts w:ascii="Times New Roman"/>
          <w:lang w:bidi="pl-PL"/>
        </w:rPr>
        <w:t xml:space="preserve"> </w:t>
      </w:r>
      <w:r w:rsidRPr="00BE6097">
        <w:rPr>
          <w:rFonts w:ascii="Times New Roman"/>
          <w:lang w:bidi="pl-PL"/>
        </w:rPr>
        <w:t>食品安全国家标准</w:t>
      </w:r>
      <w:r w:rsidRPr="00BE6097">
        <w:rPr>
          <w:rFonts w:ascii="Times New Roman"/>
          <w:lang w:bidi="pl-PL"/>
        </w:rPr>
        <w:t xml:space="preserve"> </w:t>
      </w:r>
      <w:r w:rsidRPr="00BE6097">
        <w:rPr>
          <w:rFonts w:ascii="Times New Roman"/>
          <w:lang w:bidi="pl-PL"/>
        </w:rPr>
        <w:t>预包装食品营养标签通则</w:t>
      </w:r>
    </w:p>
    <w:p w:rsidR="003E57BC" w:rsidRPr="00BE6097" w:rsidRDefault="00BE6097">
      <w:pPr>
        <w:pStyle w:val="affffe"/>
        <w:ind w:firstLine="420"/>
        <w:rPr>
          <w:rFonts w:ascii="Times New Roman"/>
          <w:lang w:bidi="pl-PL"/>
        </w:rPr>
      </w:pPr>
      <w:r w:rsidRPr="00BE6097">
        <w:rPr>
          <w:rFonts w:ascii="Times New Roman"/>
        </w:rPr>
        <w:t>GH/T</w:t>
      </w:r>
      <w:r w:rsidRPr="00BE6097">
        <w:rPr>
          <w:rFonts w:ascii="Times New Roman"/>
          <w:lang w:bidi="pl-PL"/>
        </w:rPr>
        <w:t xml:space="preserve"> 1070 </w:t>
      </w:r>
      <w:r w:rsidR="00B02BAC" w:rsidRPr="00BE6097">
        <w:rPr>
          <w:rFonts w:ascii="Times New Roman"/>
          <w:lang w:bidi="pl-PL"/>
        </w:rPr>
        <w:t xml:space="preserve"> </w:t>
      </w:r>
      <w:r w:rsidRPr="00BE6097">
        <w:rPr>
          <w:rFonts w:ascii="Times New Roman"/>
          <w:lang w:bidi="pl-PL"/>
        </w:rPr>
        <w:t>茶叶包装通则</w:t>
      </w:r>
    </w:p>
    <w:p w:rsidR="003E57BC" w:rsidRDefault="00BE6097">
      <w:pPr>
        <w:pStyle w:val="affffe"/>
        <w:ind w:firstLine="420"/>
        <w:rPr>
          <w:lang w:bidi="pl-PL"/>
        </w:rPr>
      </w:pPr>
      <w:r w:rsidRPr="00BE6097">
        <w:rPr>
          <w:rFonts w:ascii="Times New Roman"/>
          <w:lang w:bidi="pl-PL"/>
        </w:rPr>
        <w:t>国家质量监督检验检疫总局</w:t>
      </w:r>
      <w:r w:rsidRPr="00BE6097">
        <w:rPr>
          <w:rFonts w:ascii="Times New Roman"/>
          <w:lang w:bidi="pl-PL"/>
        </w:rPr>
        <w:t>[2005]</w:t>
      </w:r>
      <w:r w:rsidRPr="00BE6097">
        <w:rPr>
          <w:rFonts w:ascii="Times New Roman"/>
          <w:lang w:bidi="pl-PL"/>
        </w:rPr>
        <w:t>第</w:t>
      </w:r>
      <w:r w:rsidRPr="00BE6097">
        <w:rPr>
          <w:rFonts w:ascii="Times New Roman"/>
          <w:lang w:bidi="pl-PL"/>
        </w:rPr>
        <w:t>75</w:t>
      </w:r>
      <w:r w:rsidRPr="00BE6097">
        <w:rPr>
          <w:rFonts w:ascii="Times New Roman"/>
          <w:lang w:bidi="pl-PL"/>
        </w:rPr>
        <w:t>号令</w:t>
      </w:r>
      <w:r w:rsidRPr="00BE6097">
        <w:rPr>
          <w:rFonts w:ascii="Times New Roman"/>
          <w:lang w:bidi="pl-PL"/>
        </w:rPr>
        <w:t xml:space="preserve"> </w:t>
      </w:r>
      <w:r w:rsidRPr="00BE6097">
        <w:rPr>
          <w:rFonts w:ascii="Times New Roman"/>
          <w:lang w:bidi="pl-PL"/>
        </w:rPr>
        <w:t>《</w:t>
      </w:r>
      <w:r>
        <w:rPr>
          <w:rFonts w:hint="eastAsia"/>
          <w:lang w:bidi="pl-PL"/>
        </w:rPr>
        <w:t xml:space="preserve">定量包装商品计量监督管理办法》 </w:t>
      </w:r>
    </w:p>
    <w:p w:rsidR="003E57BC" w:rsidRDefault="00BE6097">
      <w:pPr>
        <w:pStyle w:val="a0"/>
        <w:spacing w:before="312" w:after="312"/>
      </w:pPr>
      <w:r>
        <w:rPr>
          <w:rFonts w:hint="eastAsia"/>
        </w:rPr>
        <w:t>术语和定义</w:t>
      </w:r>
    </w:p>
    <w:bookmarkStart w:id="34" w:name="_Toc26986532" w:displacedByCustomXml="next"/>
    <w:bookmarkEnd w:id="34" w:displacedByCustomXml="next"/>
    <w:sdt>
      <w:sdtPr>
        <w:id w:val="-1909835108"/>
        <w:placeholder>
          <w:docPart w:val="538D7FC23C074ABB909C648625AB25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E57BC" w:rsidRDefault="00BE6097">
          <w:pPr>
            <w:pStyle w:val="affffe"/>
            <w:ind w:firstLine="420"/>
          </w:pPr>
          <w:r>
            <w:t>本文件没有需要界定的术语和定义。</w:t>
          </w:r>
        </w:p>
      </w:sdtContent>
    </w:sdt>
    <w:p w:rsidR="003E57BC" w:rsidRDefault="00BE6097">
      <w:pPr>
        <w:pStyle w:val="a0"/>
        <w:spacing w:before="312" w:after="312"/>
      </w:pPr>
      <w:r>
        <w:rPr>
          <w:rFonts w:hint="eastAsia"/>
        </w:rPr>
        <w:t>原料</w:t>
      </w:r>
    </w:p>
    <w:p w:rsidR="003E57BC" w:rsidRDefault="00BE6097">
      <w:pPr>
        <w:pStyle w:val="affffe"/>
        <w:ind w:firstLine="420"/>
      </w:pPr>
      <w:r>
        <w:rPr>
          <w:rFonts w:hint="eastAsia"/>
        </w:rPr>
        <w:lastRenderedPageBreak/>
        <w:t>新鲜</w:t>
      </w:r>
      <w:r>
        <w:rPr>
          <w:rFonts w:hint="eastAsia"/>
          <w:lang w:bidi="pl-PL"/>
        </w:rPr>
        <w:t>芽叶：芽叶新鲜，均匀完整，不带红梗、红叶、鱼叶、老叶和其他杂质物，无劣变、无异味、无异嗅；不得混有非茶类杂物，不着色。无任何添加剂。</w:t>
      </w:r>
    </w:p>
    <w:p w:rsidR="003E57BC" w:rsidRDefault="00BE6097">
      <w:pPr>
        <w:pStyle w:val="a0"/>
        <w:spacing w:before="312" w:after="312"/>
        <w:rPr>
          <w:b/>
          <w:bCs/>
        </w:rPr>
      </w:pPr>
      <w:r>
        <w:rPr>
          <w:rFonts w:hint="eastAsia"/>
        </w:rPr>
        <w:t>技术要求</w:t>
      </w:r>
    </w:p>
    <w:p w:rsidR="003E57BC" w:rsidRDefault="00BE6097">
      <w:pPr>
        <w:pStyle w:val="a1"/>
        <w:spacing w:before="156" w:after="156"/>
      </w:pPr>
      <w:r>
        <w:rPr>
          <w:rFonts w:hint="eastAsia"/>
        </w:rPr>
        <w:t>分级要求</w:t>
      </w:r>
    </w:p>
    <w:p w:rsidR="003E57BC" w:rsidRDefault="00BE6097">
      <w:pPr>
        <w:pStyle w:val="affffe"/>
        <w:spacing w:line="360" w:lineRule="auto"/>
        <w:ind w:firstLine="420"/>
      </w:pPr>
      <w:r>
        <w:rPr>
          <w:rFonts w:hint="eastAsia"/>
        </w:rPr>
        <w:t>根据茶叶的外形和内质分为</w:t>
      </w:r>
      <w:proofErr w:type="gramStart"/>
      <w:r>
        <w:rPr>
          <w:rFonts w:hint="eastAsia"/>
        </w:rPr>
        <w:t>特</w:t>
      </w:r>
      <w:proofErr w:type="gramEnd"/>
      <w:r>
        <w:rPr>
          <w:rFonts w:hint="eastAsia"/>
        </w:rPr>
        <w:t>一级、特级、一级、二级、三级五个级别，分级规定见表1。</w:t>
      </w:r>
    </w:p>
    <w:p w:rsidR="003E57BC" w:rsidRDefault="00BE6097">
      <w:pPr>
        <w:pStyle w:val="aff9"/>
        <w:spacing w:before="156" w:after="156"/>
        <w:ind w:firstLineChars="200" w:firstLine="420"/>
      </w:pPr>
      <w:r>
        <w:rPr>
          <w:rFonts w:hint="eastAsia"/>
        </w:rPr>
        <w:t>分级规定</w:t>
      </w:r>
    </w:p>
    <w:tbl>
      <w:tblPr>
        <w:tblStyle w:val="12"/>
        <w:tblW w:w="9505" w:type="dxa"/>
        <w:tblInd w:w="86" w:type="dxa"/>
        <w:tblLook w:val="04A0" w:firstRow="1" w:lastRow="0" w:firstColumn="1" w:lastColumn="0" w:noHBand="0" w:noVBand="1"/>
      </w:tblPr>
      <w:tblGrid>
        <w:gridCol w:w="573"/>
        <w:gridCol w:w="1132"/>
        <w:gridCol w:w="1403"/>
        <w:gridCol w:w="1569"/>
        <w:gridCol w:w="1569"/>
        <w:gridCol w:w="1674"/>
        <w:gridCol w:w="1585"/>
      </w:tblGrid>
      <w:tr w:rsidR="003E57BC" w:rsidTr="00B02BAC">
        <w:trPr>
          <w:trHeight w:val="386"/>
        </w:trPr>
        <w:tc>
          <w:tcPr>
            <w:tcW w:w="1705" w:type="dxa"/>
            <w:gridSpan w:val="2"/>
            <w:vMerge w:val="restart"/>
            <w:vAlign w:val="center"/>
          </w:tcPr>
          <w:p w:rsidR="003E57BC" w:rsidRDefault="00BE6097">
            <w:pPr>
              <w:autoSpaceDE w:val="0"/>
              <w:autoSpaceDN w:val="0"/>
              <w:adjustRightInd/>
              <w:spacing w:line="240" w:lineRule="auto"/>
              <w:jc w:val="center"/>
              <w:rPr>
                <w:rFonts w:ascii="宋体" w:hAnsi="宋体" w:cs="宋体"/>
                <w:kern w:val="0"/>
                <w:sz w:val="18"/>
                <w:szCs w:val="18"/>
                <w:lang w:bidi="pl-PL"/>
              </w:rPr>
            </w:pPr>
            <w:r>
              <w:rPr>
                <w:rFonts w:ascii="宋体" w:hAnsi="宋体" w:cs="宋体" w:hint="eastAsia"/>
                <w:kern w:val="0"/>
                <w:sz w:val="18"/>
                <w:szCs w:val="18"/>
                <w:lang w:bidi="pl-PL"/>
              </w:rPr>
              <w:t>项 目</w:t>
            </w:r>
          </w:p>
        </w:tc>
        <w:tc>
          <w:tcPr>
            <w:tcW w:w="7800" w:type="dxa"/>
            <w:gridSpan w:val="5"/>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级    别</w:t>
            </w:r>
          </w:p>
        </w:tc>
      </w:tr>
      <w:tr w:rsidR="003E57BC" w:rsidTr="00B02BAC">
        <w:trPr>
          <w:trHeight w:val="386"/>
        </w:trPr>
        <w:tc>
          <w:tcPr>
            <w:tcW w:w="1705" w:type="dxa"/>
            <w:gridSpan w:val="2"/>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特一级</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特级</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一级</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二级</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三级</w:t>
            </w:r>
          </w:p>
        </w:tc>
      </w:tr>
      <w:tr w:rsidR="003E57BC" w:rsidTr="00B02BAC">
        <w:trPr>
          <w:trHeight w:val="755"/>
        </w:trPr>
        <w:tc>
          <w:tcPr>
            <w:tcW w:w="573" w:type="dxa"/>
            <w:vMerge w:val="restart"/>
            <w:textDirection w:val="tbLrV"/>
            <w:vAlign w:val="center"/>
          </w:tcPr>
          <w:p w:rsidR="003E57BC" w:rsidRDefault="00BE6097">
            <w:pPr>
              <w:autoSpaceDE w:val="0"/>
              <w:autoSpaceDN w:val="0"/>
              <w:adjustRightInd/>
              <w:spacing w:before="10" w:line="240" w:lineRule="auto"/>
              <w:ind w:left="113" w:right="113"/>
              <w:jc w:val="center"/>
              <w:rPr>
                <w:rFonts w:ascii="宋体" w:hAnsi="宋体" w:cs="宋体"/>
                <w:kern w:val="0"/>
                <w:sz w:val="18"/>
                <w:szCs w:val="18"/>
                <w:lang w:bidi="pl-PL"/>
              </w:rPr>
            </w:pPr>
            <w:r>
              <w:rPr>
                <w:rFonts w:ascii="宋体" w:hAnsi="宋体" w:cs="宋体" w:hint="eastAsia"/>
                <w:kern w:val="0"/>
                <w:sz w:val="18"/>
                <w:szCs w:val="18"/>
                <w:lang w:bidi="pl-PL"/>
              </w:rPr>
              <w:t>外 形</w:t>
            </w: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条索</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扁平、秀长、光滑</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扁平、光滑</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扁平、尚光滑</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尚扁平、光滑</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尚扁平、尚光滑</w:t>
            </w:r>
          </w:p>
        </w:tc>
      </w:tr>
      <w:tr w:rsidR="003E57BC" w:rsidTr="00B02BAC">
        <w:trPr>
          <w:trHeight w:val="386"/>
        </w:trPr>
        <w:tc>
          <w:tcPr>
            <w:tcW w:w="573" w:type="dxa"/>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色泽</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翠绿油润</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绿、油润</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绿、尚油润</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尚绿、油润</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尚绿、尚油润</w:t>
            </w:r>
          </w:p>
        </w:tc>
      </w:tr>
      <w:tr w:rsidR="003E57BC" w:rsidTr="00B02BAC">
        <w:trPr>
          <w:trHeight w:val="386"/>
        </w:trPr>
        <w:tc>
          <w:tcPr>
            <w:tcW w:w="573" w:type="dxa"/>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proofErr w:type="gramStart"/>
            <w:r>
              <w:rPr>
                <w:rFonts w:ascii="宋体" w:hAnsi="宋体" w:cs="宋体" w:hint="eastAsia"/>
                <w:kern w:val="0"/>
                <w:sz w:val="18"/>
                <w:szCs w:val="18"/>
                <w:lang w:bidi="pl-PL"/>
              </w:rPr>
              <w:t>整碎</w:t>
            </w:r>
            <w:proofErr w:type="gramEnd"/>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匀整</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匀整</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尚匀</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尚匀</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尚匀</w:t>
            </w:r>
          </w:p>
        </w:tc>
      </w:tr>
      <w:tr w:rsidR="003E57BC" w:rsidTr="00B02BAC">
        <w:trPr>
          <w:trHeight w:val="402"/>
        </w:trPr>
        <w:tc>
          <w:tcPr>
            <w:tcW w:w="573" w:type="dxa"/>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净度</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净</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净</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净</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proofErr w:type="gramStart"/>
            <w:r>
              <w:rPr>
                <w:rFonts w:ascii="宋体" w:hAnsi="宋体" w:cs="宋体" w:hint="eastAsia"/>
                <w:kern w:val="0"/>
                <w:sz w:val="18"/>
                <w:szCs w:val="18"/>
                <w:lang w:bidi="pl-PL"/>
              </w:rPr>
              <w:t>尚净</w:t>
            </w:r>
            <w:proofErr w:type="gramEnd"/>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proofErr w:type="gramStart"/>
            <w:r>
              <w:rPr>
                <w:rFonts w:ascii="宋体" w:hAnsi="宋体" w:cs="宋体" w:hint="eastAsia"/>
                <w:kern w:val="0"/>
                <w:sz w:val="18"/>
                <w:szCs w:val="18"/>
                <w:lang w:bidi="pl-PL"/>
              </w:rPr>
              <w:t>尚净</w:t>
            </w:r>
            <w:proofErr w:type="gramEnd"/>
          </w:p>
        </w:tc>
      </w:tr>
      <w:tr w:rsidR="003E57BC" w:rsidTr="00B02BAC">
        <w:trPr>
          <w:trHeight w:val="369"/>
        </w:trPr>
        <w:tc>
          <w:tcPr>
            <w:tcW w:w="573" w:type="dxa"/>
            <w:vMerge w:val="restart"/>
            <w:textDirection w:val="tbLrV"/>
            <w:vAlign w:val="center"/>
          </w:tcPr>
          <w:p w:rsidR="003E57BC" w:rsidRDefault="00BE6097">
            <w:pPr>
              <w:autoSpaceDE w:val="0"/>
              <w:autoSpaceDN w:val="0"/>
              <w:adjustRightInd/>
              <w:spacing w:before="10" w:line="240" w:lineRule="auto"/>
              <w:ind w:left="113" w:right="113"/>
              <w:jc w:val="center"/>
              <w:rPr>
                <w:rFonts w:ascii="宋体" w:hAnsi="宋体" w:cs="宋体"/>
                <w:kern w:val="0"/>
                <w:sz w:val="18"/>
                <w:szCs w:val="18"/>
                <w:lang w:bidi="pl-PL"/>
              </w:rPr>
            </w:pPr>
            <w:r>
              <w:rPr>
                <w:rFonts w:ascii="宋体" w:hAnsi="宋体" w:cs="宋体" w:hint="eastAsia"/>
                <w:kern w:val="0"/>
                <w:sz w:val="18"/>
                <w:szCs w:val="18"/>
                <w:lang w:bidi="pl-PL"/>
              </w:rPr>
              <w:t>内 质</w:t>
            </w: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香气</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嫩香、持久</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嫩香、持久</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香高、持久</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清香、持久</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尚清香、持久</w:t>
            </w:r>
          </w:p>
        </w:tc>
      </w:tr>
      <w:tr w:rsidR="003E57BC" w:rsidTr="00B02BAC">
        <w:trPr>
          <w:trHeight w:val="402"/>
        </w:trPr>
        <w:tc>
          <w:tcPr>
            <w:tcW w:w="573" w:type="dxa"/>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滋味</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鲜醇爽口</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醇爽</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醇厚</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尚醇厚</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尚醇厚</w:t>
            </w:r>
          </w:p>
        </w:tc>
      </w:tr>
      <w:tr w:rsidR="003E57BC" w:rsidTr="00B02BAC">
        <w:trPr>
          <w:trHeight w:val="402"/>
        </w:trPr>
        <w:tc>
          <w:tcPr>
            <w:tcW w:w="573" w:type="dxa"/>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汤色</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嫩绿、明亮</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嫩绿、明亮</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尚绿、明亮</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尚绿、明亮</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尚绿、尚明亮</w:t>
            </w:r>
          </w:p>
        </w:tc>
      </w:tr>
      <w:tr w:rsidR="003E57BC" w:rsidTr="00B02BAC">
        <w:trPr>
          <w:trHeight w:val="402"/>
        </w:trPr>
        <w:tc>
          <w:tcPr>
            <w:tcW w:w="573" w:type="dxa"/>
            <w:vMerge/>
            <w:vAlign w:val="center"/>
          </w:tcPr>
          <w:p w:rsidR="003E57BC" w:rsidRDefault="003E57BC">
            <w:pPr>
              <w:autoSpaceDE w:val="0"/>
              <w:autoSpaceDN w:val="0"/>
              <w:adjustRightInd/>
              <w:spacing w:before="10" w:line="240" w:lineRule="auto"/>
              <w:jc w:val="center"/>
              <w:rPr>
                <w:rFonts w:ascii="宋体" w:hAnsi="宋体" w:cs="宋体"/>
                <w:kern w:val="0"/>
                <w:sz w:val="18"/>
                <w:szCs w:val="18"/>
                <w:lang w:val="pl-PL" w:eastAsia="pl-PL" w:bidi="pl-PL"/>
              </w:rPr>
            </w:pPr>
          </w:p>
        </w:tc>
        <w:tc>
          <w:tcPr>
            <w:tcW w:w="1132"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叶底</w:t>
            </w:r>
          </w:p>
        </w:tc>
        <w:tc>
          <w:tcPr>
            <w:tcW w:w="1403"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嫩、绿匀亮</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嫩、绿亮</w:t>
            </w:r>
          </w:p>
        </w:tc>
        <w:tc>
          <w:tcPr>
            <w:tcW w:w="1569"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尚嫩、尚绿亮</w:t>
            </w:r>
          </w:p>
        </w:tc>
        <w:tc>
          <w:tcPr>
            <w:tcW w:w="1674"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尚嫩、尚绿亮</w:t>
            </w:r>
          </w:p>
        </w:tc>
        <w:tc>
          <w:tcPr>
            <w:tcW w:w="1585" w:type="dxa"/>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尚绿亮</w:t>
            </w:r>
          </w:p>
        </w:tc>
      </w:tr>
      <w:tr w:rsidR="003E57BC" w:rsidTr="00B02BAC">
        <w:trPr>
          <w:trHeight w:val="755"/>
        </w:trPr>
        <w:tc>
          <w:tcPr>
            <w:tcW w:w="1705" w:type="dxa"/>
            <w:gridSpan w:val="2"/>
            <w:vAlign w:val="center"/>
          </w:tcPr>
          <w:p w:rsidR="003E57BC" w:rsidRDefault="00BE6097">
            <w:pPr>
              <w:autoSpaceDE w:val="0"/>
              <w:autoSpaceDN w:val="0"/>
              <w:adjustRightInd/>
              <w:spacing w:before="10" w:line="240" w:lineRule="auto"/>
              <w:jc w:val="center"/>
              <w:rPr>
                <w:rFonts w:ascii="宋体" w:hAnsi="宋体" w:cs="宋体"/>
                <w:kern w:val="0"/>
                <w:sz w:val="18"/>
                <w:szCs w:val="18"/>
                <w:lang w:bidi="pl-PL"/>
              </w:rPr>
            </w:pPr>
            <w:r>
              <w:rPr>
                <w:rFonts w:ascii="宋体" w:hAnsi="宋体" w:cs="宋体" w:hint="eastAsia"/>
                <w:kern w:val="0"/>
                <w:sz w:val="18"/>
                <w:szCs w:val="18"/>
                <w:lang w:bidi="pl-PL"/>
              </w:rPr>
              <w:t>芽叶组成</w:t>
            </w:r>
          </w:p>
        </w:tc>
        <w:tc>
          <w:tcPr>
            <w:tcW w:w="1403" w:type="dxa"/>
            <w:vAlign w:val="center"/>
          </w:tcPr>
          <w:p w:rsidR="003E57BC" w:rsidRPr="00BE6097" w:rsidRDefault="00BE6097">
            <w:pPr>
              <w:autoSpaceDE w:val="0"/>
              <w:autoSpaceDN w:val="0"/>
              <w:adjustRightInd/>
              <w:spacing w:before="10" w:line="240" w:lineRule="auto"/>
              <w:jc w:val="center"/>
              <w:rPr>
                <w:rFonts w:ascii="Times New Roman" w:hAnsi="Times New Roman"/>
                <w:kern w:val="0"/>
                <w:sz w:val="18"/>
                <w:szCs w:val="18"/>
                <w:lang w:bidi="pl-PL"/>
              </w:rPr>
            </w:pPr>
            <w:r w:rsidRPr="00BE6097">
              <w:rPr>
                <w:rFonts w:ascii="Times New Roman" w:hAnsi="Times New Roman"/>
                <w:kern w:val="0"/>
                <w:sz w:val="18"/>
                <w:szCs w:val="18"/>
                <w:lang w:bidi="pl-PL"/>
              </w:rPr>
              <w:t>单芽占</w:t>
            </w:r>
            <w:r w:rsidRPr="00BE6097">
              <w:rPr>
                <w:rFonts w:ascii="Times New Roman" w:hAnsi="Times New Roman"/>
                <w:kern w:val="0"/>
                <w:sz w:val="18"/>
                <w:szCs w:val="18"/>
                <w:lang w:bidi="pl-PL"/>
              </w:rPr>
              <w:t>90</w:t>
            </w:r>
            <w:r w:rsidRPr="00BE6097">
              <w:rPr>
                <w:rFonts w:ascii="Times New Roman" w:hAnsi="Times New Roman"/>
                <w:kern w:val="0"/>
                <w:sz w:val="18"/>
                <w:szCs w:val="18"/>
                <w:lang w:bidi="pl-PL"/>
              </w:rPr>
              <w:t>％及以上</w:t>
            </w:r>
          </w:p>
        </w:tc>
        <w:tc>
          <w:tcPr>
            <w:tcW w:w="1569" w:type="dxa"/>
            <w:vAlign w:val="center"/>
          </w:tcPr>
          <w:p w:rsidR="003E57BC" w:rsidRPr="00BE6097" w:rsidRDefault="00BE6097">
            <w:pPr>
              <w:autoSpaceDE w:val="0"/>
              <w:autoSpaceDN w:val="0"/>
              <w:adjustRightInd/>
              <w:spacing w:before="10" w:line="240" w:lineRule="auto"/>
              <w:jc w:val="center"/>
              <w:rPr>
                <w:rFonts w:ascii="Times New Roman" w:hAnsi="Times New Roman"/>
                <w:kern w:val="0"/>
                <w:sz w:val="18"/>
                <w:szCs w:val="18"/>
                <w:lang w:bidi="pl-PL"/>
              </w:rPr>
            </w:pPr>
            <w:r w:rsidRPr="00BE6097">
              <w:rPr>
                <w:rFonts w:ascii="Times New Roman" w:hAnsi="Times New Roman"/>
                <w:kern w:val="0"/>
                <w:sz w:val="18"/>
                <w:szCs w:val="18"/>
                <w:lang w:bidi="pl-PL"/>
              </w:rPr>
              <w:t>一芽</w:t>
            </w:r>
            <w:proofErr w:type="gramStart"/>
            <w:r w:rsidRPr="00BE6097">
              <w:rPr>
                <w:rFonts w:ascii="Times New Roman" w:hAnsi="Times New Roman"/>
                <w:kern w:val="0"/>
                <w:sz w:val="18"/>
                <w:szCs w:val="18"/>
                <w:lang w:bidi="pl-PL"/>
              </w:rPr>
              <w:t>一叶占</w:t>
            </w:r>
            <w:proofErr w:type="gramEnd"/>
            <w:r w:rsidRPr="00BE6097">
              <w:rPr>
                <w:rFonts w:ascii="Times New Roman" w:hAnsi="Times New Roman"/>
                <w:kern w:val="0"/>
                <w:sz w:val="18"/>
                <w:szCs w:val="18"/>
                <w:lang w:bidi="pl-PL"/>
              </w:rPr>
              <w:t>90</w:t>
            </w:r>
            <w:r w:rsidRPr="00BE6097">
              <w:rPr>
                <w:rFonts w:ascii="Times New Roman" w:hAnsi="Times New Roman"/>
                <w:kern w:val="0"/>
                <w:sz w:val="18"/>
                <w:szCs w:val="18"/>
                <w:lang w:bidi="pl-PL"/>
              </w:rPr>
              <w:t>％及以上</w:t>
            </w:r>
          </w:p>
        </w:tc>
        <w:tc>
          <w:tcPr>
            <w:tcW w:w="1569" w:type="dxa"/>
            <w:vAlign w:val="center"/>
          </w:tcPr>
          <w:p w:rsidR="003E57BC" w:rsidRPr="00BE6097" w:rsidRDefault="00BE6097">
            <w:pPr>
              <w:autoSpaceDE w:val="0"/>
              <w:autoSpaceDN w:val="0"/>
              <w:adjustRightInd/>
              <w:spacing w:before="10" w:line="240" w:lineRule="auto"/>
              <w:jc w:val="center"/>
              <w:rPr>
                <w:rFonts w:ascii="Times New Roman" w:hAnsi="Times New Roman"/>
                <w:kern w:val="0"/>
                <w:sz w:val="18"/>
                <w:szCs w:val="18"/>
                <w:lang w:bidi="pl-PL"/>
              </w:rPr>
            </w:pPr>
            <w:r w:rsidRPr="00BE6097">
              <w:rPr>
                <w:rFonts w:ascii="Times New Roman" w:hAnsi="Times New Roman"/>
                <w:kern w:val="0"/>
                <w:sz w:val="18"/>
                <w:szCs w:val="18"/>
                <w:lang w:bidi="pl-PL"/>
              </w:rPr>
              <w:t>一芽</w:t>
            </w:r>
            <w:proofErr w:type="gramStart"/>
            <w:r w:rsidRPr="00BE6097">
              <w:rPr>
                <w:rFonts w:ascii="Times New Roman" w:hAnsi="Times New Roman"/>
                <w:kern w:val="0"/>
                <w:sz w:val="18"/>
                <w:szCs w:val="18"/>
                <w:lang w:bidi="pl-PL"/>
              </w:rPr>
              <w:t>一叶占</w:t>
            </w:r>
            <w:proofErr w:type="gramEnd"/>
            <w:r w:rsidRPr="00BE6097">
              <w:rPr>
                <w:rFonts w:ascii="Times New Roman" w:hAnsi="Times New Roman"/>
                <w:kern w:val="0"/>
                <w:sz w:val="18"/>
                <w:szCs w:val="18"/>
                <w:lang w:bidi="pl-PL"/>
              </w:rPr>
              <w:t>85</w:t>
            </w:r>
            <w:r w:rsidRPr="00BE6097">
              <w:rPr>
                <w:rFonts w:ascii="Times New Roman" w:hAnsi="Times New Roman"/>
                <w:kern w:val="0"/>
                <w:sz w:val="18"/>
                <w:szCs w:val="18"/>
                <w:lang w:bidi="pl-PL"/>
              </w:rPr>
              <w:t>％及以上</w:t>
            </w:r>
          </w:p>
        </w:tc>
        <w:tc>
          <w:tcPr>
            <w:tcW w:w="1674" w:type="dxa"/>
            <w:vAlign w:val="center"/>
          </w:tcPr>
          <w:p w:rsidR="003E57BC" w:rsidRPr="00BE6097" w:rsidRDefault="00BE6097">
            <w:pPr>
              <w:autoSpaceDE w:val="0"/>
              <w:autoSpaceDN w:val="0"/>
              <w:adjustRightInd/>
              <w:spacing w:before="10" w:line="240" w:lineRule="auto"/>
              <w:jc w:val="center"/>
              <w:rPr>
                <w:rFonts w:ascii="Times New Roman" w:hAnsi="Times New Roman"/>
                <w:kern w:val="0"/>
                <w:sz w:val="18"/>
                <w:szCs w:val="18"/>
                <w:lang w:bidi="pl-PL"/>
              </w:rPr>
            </w:pPr>
            <w:r w:rsidRPr="00BE6097">
              <w:rPr>
                <w:rFonts w:ascii="Times New Roman" w:hAnsi="Times New Roman"/>
                <w:kern w:val="0"/>
                <w:sz w:val="18"/>
                <w:szCs w:val="18"/>
                <w:lang w:bidi="pl-PL"/>
              </w:rPr>
              <w:t>一芽二叶占</w:t>
            </w:r>
            <w:r w:rsidRPr="00BE6097">
              <w:rPr>
                <w:rFonts w:ascii="Times New Roman" w:hAnsi="Times New Roman"/>
                <w:kern w:val="0"/>
                <w:sz w:val="18"/>
                <w:szCs w:val="18"/>
                <w:lang w:bidi="pl-PL"/>
              </w:rPr>
              <w:t>80</w:t>
            </w:r>
            <w:r w:rsidRPr="00BE6097">
              <w:rPr>
                <w:rFonts w:ascii="Times New Roman" w:hAnsi="Times New Roman"/>
                <w:kern w:val="0"/>
                <w:sz w:val="18"/>
                <w:szCs w:val="18"/>
                <w:lang w:bidi="pl-PL"/>
              </w:rPr>
              <w:t>％及以上</w:t>
            </w:r>
          </w:p>
        </w:tc>
        <w:tc>
          <w:tcPr>
            <w:tcW w:w="1585" w:type="dxa"/>
            <w:vAlign w:val="center"/>
          </w:tcPr>
          <w:p w:rsidR="003E57BC" w:rsidRPr="00BE6097" w:rsidRDefault="00BE6097">
            <w:pPr>
              <w:autoSpaceDE w:val="0"/>
              <w:autoSpaceDN w:val="0"/>
              <w:adjustRightInd/>
              <w:spacing w:before="10" w:line="240" w:lineRule="auto"/>
              <w:jc w:val="center"/>
              <w:rPr>
                <w:rFonts w:ascii="Times New Roman" w:hAnsi="Times New Roman"/>
                <w:kern w:val="0"/>
                <w:sz w:val="18"/>
                <w:szCs w:val="18"/>
                <w:lang w:bidi="pl-PL"/>
              </w:rPr>
            </w:pPr>
            <w:r w:rsidRPr="00BE6097">
              <w:rPr>
                <w:rFonts w:ascii="Times New Roman" w:hAnsi="Times New Roman"/>
                <w:kern w:val="0"/>
                <w:sz w:val="18"/>
                <w:szCs w:val="18"/>
                <w:lang w:bidi="pl-PL"/>
              </w:rPr>
              <w:t>一芽二叶占</w:t>
            </w:r>
            <w:r w:rsidRPr="00BE6097">
              <w:rPr>
                <w:rFonts w:ascii="Times New Roman" w:hAnsi="Times New Roman"/>
                <w:kern w:val="0"/>
                <w:sz w:val="18"/>
                <w:szCs w:val="18"/>
                <w:lang w:bidi="pl-PL"/>
              </w:rPr>
              <w:t>70</w:t>
            </w:r>
            <w:r w:rsidRPr="00BE6097">
              <w:rPr>
                <w:rFonts w:ascii="Times New Roman" w:hAnsi="Times New Roman"/>
                <w:kern w:val="0"/>
                <w:sz w:val="18"/>
                <w:szCs w:val="18"/>
                <w:lang w:bidi="pl-PL"/>
              </w:rPr>
              <w:t>％及以上</w:t>
            </w:r>
          </w:p>
        </w:tc>
      </w:tr>
    </w:tbl>
    <w:p w:rsidR="003E57BC" w:rsidRDefault="00BE6097">
      <w:pPr>
        <w:pStyle w:val="a1"/>
        <w:spacing w:before="156" w:after="156"/>
      </w:pPr>
      <w:r>
        <w:rPr>
          <w:rFonts w:hint="eastAsia"/>
          <w:lang w:val="pl-PL"/>
        </w:rPr>
        <w:t>实物标准样</w:t>
      </w:r>
      <w:r>
        <w:rPr>
          <w:rFonts w:hint="eastAsia"/>
        </w:rPr>
        <w:t>品</w:t>
      </w:r>
    </w:p>
    <w:p w:rsidR="003E57BC" w:rsidRDefault="00BE6097">
      <w:pPr>
        <w:pStyle w:val="affffe"/>
        <w:ind w:firstLine="420"/>
        <w:rPr>
          <w:sz w:val="24"/>
        </w:rPr>
      </w:pPr>
      <w:proofErr w:type="gramStart"/>
      <w:r>
        <w:rPr>
          <w:rFonts w:hint="eastAsia"/>
        </w:rPr>
        <w:t>各级别设一个</w:t>
      </w:r>
      <w:proofErr w:type="gramEnd"/>
      <w:r>
        <w:rPr>
          <w:rFonts w:hint="eastAsia"/>
        </w:rPr>
        <w:t>实物标准样，实物标准为各等级品质的最低界限，实物样以春茶拼配制成，每三年更换一次。按照</w:t>
      </w:r>
      <w:r w:rsidRPr="0036587A">
        <w:rPr>
          <w:rFonts w:ascii="Times New Roman"/>
        </w:rPr>
        <w:t>GB/T 18795</w:t>
      </w:r>
      <w:r>
        <w:rPr>
          <w:rFonts w:hint="eastAsia"/>
        </w:rPr>
        <w:t>要求执行。</w:t>
      </w:r>
    </w:p>
    <w:p w:rsidR="003E57BC" w:rsidRDefault="00BE6097">
      <w:pPr>
        <w:pStyle w:val="a1"/>
        <w:spacing w:before="156" w:after="156"/>
      </w:pPr>
      <w:r>
        <w:rPr>
          <w:rFonts w:hint="eastAsia"/>
        </w:rPr>
        <w:t>生产条件要求</w:t>
      </w:r>
    </w:p>
    <w:p w:rsidR="003E57BC" w:rsidRDefault="00BE6097">
      <w:pPr>
        <w:pStyle w:val="affffe"/>
        <w:ind w:firstLine="420"/>
        <w:rPr>
          <w:lang w:bidi="pl-PL"/>
        </w:rPr>
      </w:pPr>
      <w:r>
        <w:rPr>
          <w:rFonts w:hint="eastAsia"/>
          <w:lang w:bidi="pl-PL"/>
        </w:rPr>
        <w:t>应符合</w:t>
      </w:r>
      <w:r w:rsidRPr="0036587A">
        <w:rPr>
          <w:rFonts w:ascii="Times New Roman"/>
          <w:lang w:bidi="pl-PL"/>
        </w:rPr>
        <w:t>GB 14881</w:t>
      </w:r>
      <w:r>
        <w:rPr>
          <w:rFonts w:hint="eastAsia"/>
          <w:lang w:bidi="pl-PL"/>
        </w:rPr>
        <w:t>的规定</w:t>
      </w:r>
    </w:p>
    <w:p w:rsidR="003E57BC" w:rsidRDefault="00BE6097">
      <w:pPr>
        <w:pStyle w:val="a1"/>
        <w:spacing w:before="156" w:after="156"/>
        <w:rPr>
          <w:lang w:bidi="pl-PL"/>
        </w:rPr>
      </w:pPr>
      <w:r>
        <w:rPr>
          <w:rFonts w:hint="eastAsia"/>
          <w:lang w:bidi="pl-PL"/>
        </w:rPr>
        <w:t>感官指标</w:t>
      </w:r>
    </w:p>
    <w:p w:rsidR="003E57BC" w:rsidRDefault="00BE6097">
      <w:pPr>
        <w:pStyle w:val="affffe"/>
        <w:ind w:firstLine="420"/>
        <w:rPr>
          <w:lang w:bidi="pl-PL"/>
        </w:rPr>
      </w:pPr>
      <w:r>
        <w:rPr>
          <w:rFonts w:hint="eastAsia"/>
          <w:lang w:bidi="pl-PL"/>
        </w:rPr>
        <w:t xml:space="preserve">感官指标应符合实物标准样和表1的规定。 </w:t>
      </w:r>
    </w:p>
    <w:p w:rsidR="003E57BC" w:rsidRDefault="00BE6097">
      <w:pPr>
        <w:pStyle w:val="a1"/>
        <w:spacing w:before="156" w:after="156"/>
        <w:rPr>
          <w:lang w:bidi="pl-PL"/>
        </w:rPr>
      </w:pPr>
      <w:r>
        <w:rPr>
          <w:rFonts w:hint="eastAsia"/>
          <w:lang w:bidi="pl-PL"/>
        </w:rPr>
        <w:t>理化指标</w:t>
      </w:r>
    </w:p>
    <w:p w:rsidR="003E57BC" w:rsidRDefault="00BE6097">
      <w:pPr>
        <w:pStyle w:val="affffe"/>
        <w:ind w:firstLine="420"/>
        <w:rPr>
          <w:lang w:bidi="pl-PL"/>
        </w:rPr>
      </w:pPr>
      <w:r>
        <w:rPr>
          <w:rFonts w:hint="eastAsia"/>
          <w:lang w:bidi="pl-PL"/>
        </w:rPr>
        <w:t>理化指标应符合表</w:t>
      </w:r>
      <w:r>
        <w:rPr>
          <w:rFonts w:hint="eastAsia"/>
        </w:rPr>
        <w:t>2</w:t>
      </w:r>
      <w:r>
        <w:rPr>
          <w:rFonts w:hint="eastAsia"/>
          <w:lang w:bidi="pl-PL"/>
        </w:rPr>
        <w:t>的规定。</w:t>
      </w:r>
    </w:p>
    <w:p w:rsidR="00B02BAC" w:rsidRDefault="00B02BAC">
      <w:pPr>
        <w:pStyle w:val="affffe"/>
        <w:ind w:firstLine="420"/>
        <w:rPr>
          <w:lang w:bidi="pl-PL"/>
        </w:rPr>
      </w:pPr>
    </w:p>
    <w:p w:rsidR="003E57BC" w:rsidRDefault="00BE6097">
      <w:pPr>
        <w:pStyle w:val="aff9"/>
        <w:spacing w:before="156" w:after="156"/>
        <w:ind w:firstLineChars="200" w:firstLine="420"/>
      </w:pPr>
      <w:r>
        <w:rPr>
          <w:rFonts w:hint="eastAsia"/>
        </w:rPr>
        <w:lastRenderedPageBreak/>
        <w:t>理化指标</w:t>
      </w:r>
    </w:p>
    <w:tbl>
      <w:tblPr>
        <w:tblW w:w="935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20"/>
        <w:gridCol w:w="2757"/>
        <w:gridCol w:w="1778"/>
      </w:tblGrid>
      <w:tr w:rsidR="003E57BC" w:rsidRPr="00B02BAC" w:rsidTr="00B02BAC">
        <w:trPr>
          <w:trHeight w:val="90"/>
        </w:trPr>
        <w:tc>
          <w:tcPr>
            <w:tcW w:w="4820" w:type="dxa"/>
          </w:tcPr>
          <w:p w:rsidR="003E57BC" w:rsidRPr="00B02BAC" w:rsidRDefault="00B02BAC" w:rsidP="00B02BAC">
            <w:pPr>
              <w:autoSpaceDE w:val="0"/>
              <w:autoSpaceDN w:val="0"/>
              <w:adjustRightInd/>
              <w:spacing w:before="38" w:line="240" w:lineRule="auto"/>
              <w:ind w:right="2058"/>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bidi="pl-PL"/>
              </w:rPr>
              <w:t xml:space="preserve">                    </w:t>
            </w:r>
            <w:r w:rsidR="00BE6097" w:rsidRPr="00B02BAC">
              <w:rPr>
                <w:rFonts w:ascii="Times New Roman" w:hAnsi="Times New Roman"/>
                <w:kern w:val="0"/>
                <w:sz w:val="18"/>
                <w:szCs w:val="18"/>
                <w:lang w:val="pl-PL" w:eastAsia="pl-PL" w:bidi="pl-PL"/>
              </w:rPr>
              <w:t>检验项目</w:t>
            </w:r>
          </w:p>
        </w:tc>
        <w:tc>
          <w:tcPr>
            <w:tcW w:w="2757" w:type="dxa"/>
          </w:tcPr>
          <w:p w:rsidR="003E57BC" w:rsidRPr="00B02BAC" w:rsidRDefault="00BE6097" w:rsidP="00B02BAC">
            <w:pPr>
              <w:autoSpaceDE w:val="0"/>
              <w:autoSpaceDN w:val="0"/>
              <w:adjustRightInd/>
              <w:spacing w:before="38" w:line="240" w:lineRule="auto"/>
              <w:ind w:leftChars="407" w:left="855" w:firstLineChars="100" w:firstLine="180"/>
              <w:jc w:val="left"/>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指</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标</w:t>
            </w:r>
            <w:r w:rsidRPr="00B02BAC">
              <w:rPr>
                <w:rFonts w:ascii="Times New Roman" w:hAnsi="Times New Roman"/>
                <w:kern w:val="0"/>
                <w:sz w:val="18"/>
                <w:szCs w:val="18"/>
                <w:lang w:val="pl-PL" w:eastAsia="pl-PL" w:bidi="pl-PL"/>
              </w:rPr>
              <w:t xml:space="preserve"> </w:t>
            </w:r>
          </w:p>
        </w:tc>
        <w:tc>
          <w:tcPr>
            <w:tcW w:w="1778" w:type="dxa"/>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试验方法</w:t>
            </w:r>
            <w:r w:rsidRPr="00B02BAC">
              <w:rPr>
                <w:rFonts w:ascii="Times New Roman" w:hAnsi="Times New Roman"/>
                <w:kern w:val="0"/>
                <w:sz w:val="18"/>
                <w:szCs w:val="18"/>
                <w:lang w:val="pl-PL" w:eastAsia="pl-PL" w:bidi="pl-PL"/>
              </w:rPr>
              <w:t xml:space="preserve"> </w:t>
            </w:r>
          </w:p>
        </w:tc>
      </w:tr>
      <w:tr w:rsidR="003E57BC" w:rsidRPr="00B02BAC" w:rsidTr="00B02BAC">
        <w:trPr>
          <w:trHeight w:val="342"/>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水分</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质</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量</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分</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数</w:t>
            </w:r>
            <w:r w:rsidRPr="00B02BAC">
              <w:rPr>
                <w:rFonts w:ascii="Times New Roman" w:hAnsi="Times New Roman"/>
                <w:kern w:val="0"/>
                <w:sz w:val="18"/>
                <w:szCs w:val="18"/>
                <w:lang w:val="pl-PL" w:eastAsia="pl-PL" w:bidi="pl-PL"/>
              </w:rPr>
              <w:t xml:space="preserve"> )/%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38" w:line="240" w:lineRule="auto"/>
              <w:ind w:right="913"/>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≤6.5</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 5009.3</w:t>
            </w:r>
          </w:p>
        </w:tc>
      </w:tr>
      <w:tr w:rsidR="003E57BC" w:rsidRPr="00B02BAC" w:rsidTr="00B02BAC">
        <w:trPr>
          <w:trHeight w:val="311"/>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总灰分</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质</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量</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分</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数</w:t>
            </w:r>
            <w:r w:rsidRPr="00B02BAC">
              <w:rPr>
                <w:rFonts w:ascii="Times New Roman" w:hAnsi="Times New Roman"/>
                <w:kern w:val="0"/>
                <w:sz w:val="18"/>
                <w:szCs w:val="18"/>
                <w:lang w:val="pl-PL" w:eastAsia="pl-PL" w:bidi="pl-PL"/>
              </w:rPr>
              <w:t xml:space="preserve"> )/%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38" w:line="240" w:lineRule="auto"/>
              <w:ind w:right="913"/>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≤6.5</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 xml:space="preserve">GB </w:t>
            </w:r>
            <w:r w:rsidRPr="00B02BAC">
              <w:rPr>
                <w:rFonts w:ascii="Times New Roman" w:hAnsi="Times New Roman"/>
                <w:kern w:val="0"/>
                <w:sz w:val="18"/>
                <w:szCs w:val="18"/>
                <w:lang w:bidi="pl-PL"/>
              </w:rPr>
              <w:t>5009</w:t>
            </w:r>
            <w:r w:rsidRPr="00B02BAC">
              <w:rPr>
                <w:rFonts w:ascii="Times New Roman" w:hAnsi="Times New Roman"/>
                <w:kern w:val="0"/>
                <w:sz w:val="18"/>
                <w:szCs w:val="18"/>
                <w:lang w:val="pl-PL" w:eastAsia="pl-PL" w:bidi="pl-PL"/>
              </w:rPr>
              <w:t>.4</w:t>
            </w:r>
          </w:p>
        </w:tc>
      </w:tr>
      <w:tr w:rsidR="003E57BC" w:rsidRPr="00B02BAC" w:rsidTr="00B02BAC">
        <w:trPr>
          <w:trHeight w:val="311"/>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水溶性灰分占总灰分（质量分数）</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38" w:line="240" w:lineRule="auto"/>
              <w:ind w:right="916"/>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≥45.0</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 5009.4</w:t>
            </w:r>
          </w:p>
        </w:tc>
      </w:tr>
      <w:tr w:rsidR="003E57BC" w:rsidRPr="00B02BAC" w:rsidTr="00B02BAC">
        <w:trPr>
          <w:trHeight w:val="385"/>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酸不溶性灰分</w:t>
            </w:r>
            <w:r w:rsidRPr="00B02BAC">
              <w:rPr>
                <w:rFonts w:ascii="Times New Roman" w:hAnsi="Times New Roman"/>
                <w:kern w:val="0"/>
                <w:sz w:val="18"/>
                <w:szCs w:val="18"/>
                <w:vertAlign w:val="superscript"/>
                <w:lang w:val="pl-PL" w:eastAsia="pl-PL" w:bidi="pl-PL"/>
              </w:rPr>
              <w:t xml:space="preserve"> </w:t>
            </w:r>
            <w:r w:rsidRPr="00B02BAC">
              <w:rPr>
                <w:rFonts w:ascii="Times New Roman" w:hAnsi="Times New Roman"/>
                <w:kern w:val="0"/>
                <w:sz w:val="24"/>
                <w:szCs w:val="24"/>
                <w:vertAlign w:val="superscript"/>
                <w:lang w:bidi="pl-PL"/>
              </w:rPr>
              <w:t>a</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38" w:line="240" w:lineRule="auto"/>
              <w:ind w:right="913"/>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≤1.0</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 5009.4</w:t>
            </w:r>
          </w:p>
        </w:tc>
      </w:tr>
      <w:tr w:rsidR="003E57BC" w:rsidRPr="00B02BAC" w:rsidTr="00B02BAC">
        <w:trPr>
          <w:trHeight w:val="313"/>
        </w:trPr>
        <w:tc>
          <w:tcPr>
            <w:tcW w:w="4820" w:type="dxa"/>
            <w:vAlign w:val="center"/>
          </w:tcPr>
          <w:p w:rsidR="003E57BC" w:rsidRPr="00B02BAC" w:rsidRDefault="00BE6097">
            <w:pPr>
              <w:autoSpaceDE w:val="0"/>
              <w:autoSpaceDN w:val="0"/>
              <w:adjustRightInd/>
              <w:spacing w:before="40"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水浸出物</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bidi="pl-PL"/>
              </w:rPr>
              <w:t>/</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40" w:line="240" w:lineRule="auto"/>
              <w:ind w:right="916"/>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≥3</w:t>
            </w:r>
            <w:r w:rsidRPr="00B02BAC">
              <w:rPr>
                <w:rFonts w:ascii="Times New Roman" w:hAnsi="Times New Roman"/>
                <w:kern w:val="0"/>
                <w:sz w:val="18"/>
                <w:szCs w:val="18"/>
                <w:lang w:bidi="pl-PL"/>
              </w:rPr>
              <w:t>6</w:t>
            </w:r>
            <w:r w:rsidRPr="00B02BAC">
              <w:rPr>
                <w:rFonts w:ascii="Times New Roman" w:hAnsi="Times New Roman"/>
                <w:kern w:val="0"/>
                <w:sz w:val="18"/>
                <w:szCs w:val="18"/>
                <w:lang w:val="pl-PL" w:eastAsia="pl-PL" w:bidi="pl-PL"/>
              </w:rPr>
              <w:t>.0</w:t>
            </w:r>
          </w:p>
        </w:tc>
        <w:tc>
          <w:tcPr>
            <w:tcW w:w="1778" w:type="dxa"/>
            <w:vAlign w:val="center"/>
          </w:tcPr>
          <w:p w:rsidR="003E57BC" w:rsidRPr="00B02BAC" w:rsidRDefault="00BE6097">
            <w:pPr>
              <w:autoSpaceDE w:val="0"/>
              <w:autoSpaceDN w:val="0"/>
              <w:adjustRightInd/>
              <w:spacing w:before="40"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GB/T 8305</w:t>
            </w:r>
          </w:p>
        </w:tc>
      </w:tr>
      <w:tr w:rsidR="003E57BC" w:rsidRPr="00B02BAC" w:rsidTr="00B02BAC">
        <w:trPr>
          <w:trHeight w:val="311"/>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水溶性灰分碱度（以</w:t>
            </w:r>
            <w:r w:rsidRPr="00B02BAC">
              <w:rPr>
                <w:rFonts w:ascii="Times New Roman" w:hAnsi="Times New Roman"/>
                <w:kern w:val="0"/>
                <w:sz w:val="18"/>
                <w:szCs w:val="18"/>
                <w:lang w:val="pl-PL" w:eastAsia="pl-PL" w:bidi="pl-PL"/>
              </w:rPr>
              <w:t xml:space="preserve"> KOH </w:t>
            </w:r>
            <w:r w:rsidRPr="00B02BAC">
              <w:rPr>
                <w:rFonts w:ascii="Times New Roman" w:hAnsi="Times New Roman"/>
                <w:kern w:val="0"/>
                <w:sz w:val="18"/>
                <w:szCs w:val="18"/>
                <w:lang w:val="pl-PL" w:eastAsia="pl-PL" w:bidi="pl-PL"/>
              </w:rPr>
              <w:t>计</w:t>
            </w:r>
            <w:r w:rsidRPr="00B02BAC">
              <w:rPr>
                <w:rFonts w:ascii="Times New Roman" w:hAnsi="Times New Roman"/>
                <w:kern w:val="0"/>
                <w:sz w:val="18"/>
                <w:szCs w:val="18"/>
                <w:lang w:val="pl-PL" w:bidi="pl-PL"/>
              </w:rPr>
              <w:t>）（</w:t>
            </w:r>
            <w:r w:rsidRPr="00B02BAC">
              <w:rPr>
                <w:rFonts w:ascii="Times New Roman" w:hAnsi="Times New Roman"/>
                <w:kern w:val="0"/>
                <w:sz w:val="18"/>
                <w:szCs w:val="18"/>
                <w:lang w:val="pl-PL" w:eastAsia="pl-PL" w:bidi="pl-PL"/>
              </w:rPr>
              <w:t>质量分数</w:t>
            </w:r>
            <w:r w:rsidRPr="00B02BAC">
              <w:rPr>
                <w:rFonts w:ascii="Times New Roman" w:hAnsi="Times New Roman"/>
                <w:kern w:val="0"/>
                <w:sz w:val="18"/>
                <w:szCs w:val="18"/>
                <w:lang w:val="pl-PL" w:bidi="pl-PL"/>
              </w:rPr>
              <w:t>）</w:t>
            </w:r>
            <w:r w:rsidRPr="00B02BAC">
              <w:rPr>
                <w:rFonts w:ascii="Times New Roman" w:hAnsi="Times New Roman"/>
                <w:kern w:val="0"/>
                <w:sz w:val="18"/>
                <w:szCs w:val="18"/>
                <w:lang w:val="pl-PL" w:eastAsia="pl-PL" w:bidi="pl-PL"/>
              </w:rPr>
              <w:t>/%</w:t>
            </w:r>
          </w:p>
        </w:tc>
        <w:tc>
          <w:tcPr>
            <w:tcW w:w="2757" w:type="dxa"/>
            <w:vAlign w:val="center"/>
          </w:tcPr>
          <w:p w:rsidR="003E57BC" w:rsidRPr="00B02BAC" w:rsidRDefault="00BE6097">
            <w:pPr>
              <w:autoSpaceDE w:val="0"/>
              <w:autoSpaceDN w:val="0"/>
              <w:adjustRightInd/>
              <w:spacing w:before="38" w:line="240" w:lineRule="auto"/>
              <w:ind w:firstLineChars="300" w:firstLine="540"/>
              <w:rPr>
                <w:rFonts w:ascii="Times New Roman" w:hAnsi="Times New Roman"/>
                <w:kern w:val="0"/>
                <w:sz w:val="18"/>
                <w:szCs w:val="18"/>
                <w:lang w:bidi="pl-PL"/>
              </w:rPr>
            </w:pPr>
            <w:r w:rsidRPr="00B02BAC">
              <w:rPr>
                <w:rFonts w:ascii="Times New Roman" w:hAnsi="Times New Roman"/>
                <w:kern w:val="0"/>
                <w:sz w:val="18"/>
                <w:szCs w:val="18"/>
                <w:lang w:val="pl-PL" w:eastAsia="pl-PL" w:bidi="pl-PL"/>
              </w:rPr>
              <w:t>≥</w:t>
            </w:r>
            <w:r w:rsidRPr="00B02BAC">
              <w:rPr>
                <w:rFonts w:ascii="Times New Roman" w:hAnsi="Times New Roman"/>
                <w:kern w:val="0"/>
                <w:sz w:val="18"/>
                <w:szCs w:val="18"/>
                <w:lang w:bidi="pl-PL"/>
              </w:rPr>
              <w:t>1.0</w:t>
            </w:r>
            <w:r w:rsidRPr="00B02BAC">
              <w:rPr>
                <w:rFonts w:ascii="Times New Roman" w:hAnsi="Times New Roman"/>
                <w:kern w:val="0"/>
                <w:sz w:val="24"/>
                <w:szCs w:val="24"/>
                <w:vertAlign w:val="superscript"/>
                <w:lang w:bidi="pl-PL"/>
              </w:rPr>
              <w:t>a</w:t>
            </w:r>
            <w:r w:rsidRPr="00B02BAC">
              <w:rPr>
                <w:rFonts w:ascii="Times New Roman" w:hAnsi="Times New Roman"/>
                <w:kern w:val="0"/>
                <w:sz w:val="18"/>
                <w:szCs w:val="18"/>
                <w:lang w:bidi="pl-PL"/>
              </w:rPr>
              <w:t>；</w:t>
            </w:r>
            <w:r w:rsidRPr="00B02BAC">
              <w:rPr>
                <w:rFonts w:ascii="Times New Roman" w:hAnsi="Times New Roman"/>
                <w:kern w:val="0"/>
                <w:sz w:val="18"/>
                <w:szCs w:val="18"/>
                <w:lang w:val="pl-PL" w:eastAsia="pl-PL" w:bidi="pl-PL"/>
              </w:rPr>
              <w:t>≤</w:t>
            </w:r>
            <w:r w:rsidRPr="00B02BAC">
              <w:rPr>
                <w:rFonts w:ascii="Times New Roman" w:hAnsi="Times New Roman"/>
                <w:kern w:val="0"/>
                <w:sz w:val="18"/>
                <w:szCs w:val="18"/>
                <w:lang w:bidi="pl-PL"/>
              </w:rPr>
              <w:t>3.0</w:t>
            </w:r>
            <w:r w:rsidRPr="00B02BAC">
              <w:rPr>
                <w:rFonts w:ascii="Times New Roman" w:hAnsi="Times New Roman"/>
                <w:kern w:val="0"/>
                <w:sz w:val="24"/>
                <w:szCs w:val="24"/>
                <w:vertAlign w:val="superscript"/>
                <w:lang w:bidi="pl-PL"/>
              </w:rPr>
              <w:t>a</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GB/T 8309</w:t>
            </w:r>
          </w:p>
        </w:tc>
      </w:tr>
      <w:tr w:rsidR="003E57BC" w:rsidRPr="00B02BAC" w:rsidTr="00B02BAC">
        <w:trPr>
          <w:trHeight w:val="313"/>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bidi="pl-PL"/>
              </w:rPr>
              <w:t>粉</w:t>
            </w:r>
            <w:r w:rsidRPr="00B02BAC">
              <w:rPr>
                <w:rFonts w:ascii="Times New Roman" w:hAnsi="Times New Roman"/>
                <w:kern w:val="0"/>
                <w:sz w:val="18"/>
                <w:szCs w:val="18"/>
                <w:lang w:val="pl-PL" w:eastAsia="pl-PL" w:bidi="pl-PL"/>
              </w:rPr>
              <w:t>末</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质</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量</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分</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数</w:t>
            </w:r>
            <w:r w:rsidRPr="00B02BAC">
              <w:rPr>
                <w:rFonts w:ascii="Times New Roman" w:hAnsi="Times New Roman"/>
                <w:kern w:val="0"/>
                <w:sz w:val="18"/>
                <w:szCs w:val="18"/>
                <w:lang w:val="pl-PL" w:eastAsia="pl-PL" w:bidi="pl-PL"/>
              </w:rPr>
              <w:t xml:space="preserve"> )/%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38" w:line="240" w:lineRule="auto"/>
              <w:ind w:right="913"/>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w:t>
            </w:r>
            <w:r w:rsidRPr="00B02BAC">
              <w:rPr>
                <w:rFonts w:ascii="Times New Roman" w:hAnsi="Times New Roman"/>
                <w:kern w:val="0"/>
                <w:sz w:val="18"/>
                <w:szCs w:val="18"/>
                <w:lang w:bidi="pl-PL"/>
              </w:rPr>
              <w:t>1</w:t>
            </w:r>
            <w:r w:rsidRPr="00B02BAC">
              <w:rPr>
                <w:rFonts w:ascii="Times New Roman" w:hAnsi="Times New Roman"/>
                <w:kern w:val="0"/>
                <w:sz w:val="18"/>
                <w:szCs w:val="18"/>
                <w:lang w:val="pl-PL" w:eastAsia="pl-PL" w:bidi="pl-PL"/>
              </w:rPr>
              <w:t>.0</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GB/T 8311</w:t>
            </w:r>
          </w:p>
        </w:tc>
      </w:tr>
      <w:tr w:rsidR="003E57BC" w:rsidRPr="00B02BAC" w:rsidTr="00B02BAC">
        <w:trPr>
          <w:trHeight w:val="317"/>
        </w:trPr>
        <w:tc>
          <w:tcPr>
            <w:tcW w:w="4820" w:type="dxa"/>
            <w:vAlign w:val="center"/>
          </w:tcPr>
          <w:p w:rsidR="003E57BC" w:rsidRPr="00B02BAC" w:rsidRDefault="00BE6097">
            <w:pPr>
              <w:autoSpaceDE w:val="0"/>
              <w:autoSpaceDN w:val="0"/>
              <w:adjustRightInd/>
              <w:spacing w:before="38" w:line="240" w:lineRule="auto"/>
              <w:ind w:firstLineChars="100" w:firstLine="180"/>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粗纤维</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质</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量</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分</w:t>
            </w:r>
            <w:r w:rsidRPr="00B02BAC">
              <w:rPr>
                <w:rFonts w:ascii="Times New Roman" w:hAnsi="Times New Roman"/>
                <w:kern w:val="0"/>
                <w:sz w:val="18"/>
                <w:szCs w:val="18"/>
                <w:lang w:val="pl-PL" w:eastAsia="pl-PL" w:bidi="pl-PL"/>
              </w:rPr>
              <w:t xml:space="preserve"> </w:t>
            </w:r>
            <w:r w:rsidRPr="00B02BAC">
              <w:rPr>
                <w:rFonts w:ascii="Times New Roman" w:hAnsi="Times New Roman"/>
                <w:kern w:val="0"/>
                <w:sz w:val="18"/>
                <w:szCs w:val="18"/>
                <w:lang w:val="pl-PL" w:eastAsia="pl-PL" w:bidi="pl-PL"/>
              </w:rPr>
              <w:t>数</w:t>
            </w:r>
            <w:r w:rsidRPr="00B02BAC">
              <w:rPr>
                <w:rFonts w:ascii="Times New Roman" w:hAnsi="Times New Roman"/>
                <w:kern w:val="0"/>
                <w:sz w:val="18"/>
                <w:szCs w:val="18"/>
                <w:lang w:val="pl-PL" w:eastAsia="pl-PL" w:bidi="pl-PL"/>
              </w:rPr>
              <w:t xml:space="preserve"> )/% </w:t>
            </w:r>
            <w:r w:rsidRPr="00B02BAC">
              <w:rPr>
                <w:rFonts w:ascii="Times New Roman" w:hAnsi="Times New Roman"/>
                <w:kern w:val="0"/>
                <w:sz w:val="18"/>
                <w:szCs w:val="18"/>
                <w:lang w:bidi="pl-PL"/>
              </w:rPr>
              <w:t xml:space="preserve">                   </w:t>
            </w:r>
          </w:p>
        </w:tc>
        <w:tc>
          <w:tcPr>
            <w:tcW w:w="2757" w:type="dxa"/>
            <w:vAlign w:val="center"/>
          </w:tcPr>
          <w:p w:rsidR="003E57BC" w:rsidRPr="00B02BAC" w:rsidRDefault="00BE6097">
            <w:pPr>
              <w:autoSpaceDE w:val="0"/>
              <w:autoSpaceDN w:val="0"/>
              <w:adjustRightInd/>
              <w:spacing w:before="38" w:line="240" w:lineRule="auto"/>
              <w:ind w:right="916"/>
              <w:jc w:val="center"/>
              <w:rPr>
                <w:rFonts w:ascii="Times New Roman" w:hAnsi="Times New Roman"/>
                <w:kern w:val="0"/>
                <w:sz w:val="18"/>
                <w:szCs w:val="18"/>
                <w:lang w:val="pl-PL" w:eastAsia="pl-PL" w:bidi="pl-PL"/>
              </w:rPr>
            </w:pPr>
            <w:r w:rsidRPr="00B02BAC">
              <w:rPr>
                <w:rFonts w:ascii="Times New Roman" w:hAnsi="Times New Roman"/>
                <w:kern w:val="0"/>
                <w:sz w:val="18"/>
                <w:szCs w:val="18"/>
                <w:lang w:bidi="pl-PL"/>
              </w:rPr>
              <w:t xml:space="preserve">        </w:t>
            </w:r>
            <w:r w:rsidRPr="00B02BAC">
              <w:rPr>
                <w:rFonts w:ascii="Times New Roman" w:hAnsi="Times New Roman"/>
                <w:kern w:val="0"/>
                <w:sz w:val="18"/>
                <w:szCs w:val="18"/>
                <w:lang w:val="pl-PL" w:eastAsia="pl-PL" w:bidi="pl-PL"/>
              </w:rPr>
              <w:t>≤12.0</w:t>
            </w:r>
          </w:p>
        </w:tc>
        <w:tc>
          <w:tcPr>
            <w:tcW w:w="1778" w:type="dxa"/>
            <w:vAlign w:val="center"/>
          </w:tcPr>
          <w:p w:rsidR="003E57BC" w:rsidRPr="00B02BAC" w:rsidRDefault="00BE6097">
            <w:pPr>
              <w:autoSpaceDE w:val="0"/>
              <w:autoSpaceDN w:val="0"/>
              <w:adjustRightInd/>
              <w:spacing w:before="38" w:line="240" w:lineRule="auto"/>
              <w:ind w:left="463" w:right="363"/>
              <w:jc w:val="center"/>
              <w:rPr>
                <w:rFonts w:ascii="Times New Roman" w:hAnsi="Times New Roman"/>
                <w:kern w:val="0"/>
                <w:sz w:val="18"/>
                <w:szCs w:val="18"/>
                <w:lang w:val="pl-PL" w:eastAsia="pl-PL" w:bidi="pl-PL"/>
              </w:rPr>
            </w:pPr>
            <w:r w:rsidRPr="00B02BAC">
              <w:rPr>
                <w:rFonts w:ascii="Times New Roman" w:hAnsi="Times New Roman"/>
                <w:kern w:val="0"/>
                <w:sz w:val="18"/>
                <w:szCs w:val="18"/>
                <w:lang w:val="pl-PL" w:eastAsia="pl-PL" w:bidi="pl-PL"/>
              </w:rPr>
              <w:t>GB/T 8310</w:t>
            </w:r>
          </w:p>
        </w:tc>
      </w:tr>
    </w:tbl>
    <w:p w:rsidR="003E57BC" w:rsidRDefault="00BE6097">
      <w:pPr>
        <w:pStyle w:val="a1"/>
        <w:spacing w:before="156" w:after="156"/>
      </w:pPr>
      <w:r>
        <w:rPr>
          <w:rFonts w:hint="eastAsia"/>
        </w:rPr>
        <w:t>卫生指标</w:t>
      </w:r>
    </w:p>
    <w:p w:rsidR="003E57BC" w:rsidRDefault="00BE6097">
      <w:pPr>
        <w:pStyle w:val="affffe"/>
        <w:ind w:firstLine="420"/>
      </w:pPr>
      <w:r>
        <w:rPr>
          <w:rFonts w:hint="eastAsia"/>
        </w:rPr>
        <w:t>应</w:t>
      </w:r>
      <w:r w:rsidRPr="00B02BAC">
        <w:rPr>
          <w:rFonts w:ascii="Times New Roman"/>
        </w:rPr>
        <w:t>符合</w:t>
      </w:r>
      <w:r w:rsidRPr="00B02BAC">
        <w:rPr>
          <w:rFonts w:ascii="Times New Roman"/>
        </w:rPr>
        <w:t>GB 2762</w:t>
      </w:r>
      <w:r w:rsidRPr="00B02BAC">
        <w:rPr>
          <w:rFonts w:ascii="Times New Roman"/>
        </w:rPr>
        <w:t>和</w:t>
      </w:r>
      <w:r w:rsidRPr="00B02BAC">
        <w:rPr>
          <w:rFonts w:ascii="Times New Roman"/>
        </w:rPr>
        <w:t>GB 2763</w:t>
      </w:r>
      <w:r w:rsidRPr="00B02BAC">
        <w:rPr>
          <w:rFonts w:ascii="Times New Roman"/>
        </w:rPr>
        <w:t>的</w:t>
      </w:r>
      <w:r>
        <w:rPr>
          <w:rFonts w:hint="eastAsia"/>
        </w:rPr>
        <w:t>规定</w:t>
      </w:r>
    </w:p>
    <w:p w:rsidR="003E57BC" w:rsidRDefault="00BE6097">
      <w:pPr>
        <w:pStyle w:val="a1"/>
        <w:spacing w:before="156" w:after="156"/>
      </w:pPr>
      <w:r>
        <w:rPr>
          <w:rFonts w:hint="eastAsia"/>
        </w:rPr>
        <w:t>净含量允差</w:t>
      </w:r>
    </w:p>
    <w:p w:rsidR="003E57BC" w:rsidRDefault="00BE6097">
      <w:pPr>
        <w:pStyle w:val="affffe"/>
        <w:ind w:firstLine="420"/>
      </w:pPr>
      <w:r>
        <w:rPr>
          <w:rFonts w:hint="eastAsia"/>
        </w:rPr>
        <w:t>净含量</w:t>
      </w:r>
      <w:proofErr w:type="gramStart"/>
      <w:r>
        <w:rPr>
          <w:rFonts w:hint="eastAsia"/>
        </w:rPr>
        <w:t>允差按国家</w:t>
      </w:r>
      <w:proofErr w:type="gramEnd"/>
      <w:r>
        <w:rPr>
          <w:rFonts w:hint="eastAsia"/>
        </w:rPr>
        <w:t>质量监督检验检疫总</w:t>
      </w:r>
      <w:r w:rsidRPr="00B02BAC">
        <w:rPr>
          <w:rFonts w:ascii="Times New Roman" w:hint="eastAsia"/>
        </w:rPr>
        <w:t>局</w:t>
      </w:r>
      <w:r w:rsidRPr="00B02BAC">
        <w:rPr>
          <w:rFonts w:ascii="Times New Roman" w:hint="eastAsia"/>
        </w:rPr>
        <w:t>[2005]</w:t>
      </w:r>
      <w:r w:rsidRPr="00B02BAC">
        <w:rPr>
          <w:rFonts w:ascii="Times New Roman" w:hint="eastAsia"/>
        </w:rPr>
        <w:t>第</w:t>
      </w:r>
      <w:r w:rsidRPr="00B02BAC">
        <w:rPr>
          <w:rFonts w:ascii="Times New Roman" w:hint="eastAsia"/>
        </w:rPr>
        <w:t>75</w:t>
      </w:r>
      <w:r w:rsidRPr="00B02BAC">
        <w:rPr>
          <w:rFonts w:ascii="Times New Roman" w:hint="eastAsia"/>
        </w:rPr>
        <w:t>号令</w:t>
      </w:r>
      <w:r>
        <w:rPr>
          <w:rFonts w:hint="eastAsia"/>
        </w:rPr>
        <w:t xml:space="preserve">《定量包装商品计量监督管理办法》。 </w:t>
      </w:r>
    </w:p>
    <w:p w:rsidR="003E57BC" w:rsidRDefault="00BE6097">
      <w:pPr>
        <w:pStyle w:val="a0"/>
        <w:spacing w:before="312" w:after="312"/>
      </w:pPr>
      <w:r>
        <w:rPr>
          <w:rFonts w:hint="eastAsia"/>
        </w:rPr>
        <w:t>加工厂</w:t>
      </w:r>
    </w:p>
    <w:p w:rsidR="003E57BC" w:rsidRDefault="00BE6097">
      <w:pPr>
        <w:pStyle w:val="affffe"/>
        <w:ind w:firstLineChars="0" w:firstLine="0"/>
      </w:pPr>
      <w:r>
        <w:rPr>
          <w:rFonts w:ascii="黑体" w:eastAsia="黑体" w:hAnsi="黑体" w:cs="黑体" w:hint="eastAsia"/>
        </w:rPr>
        <w:t>6.1</w:t>
      </w:r>
      <w:r>
        <w:rPr>
          <w:rFonts w:hint="eastAsia"/>
        </w:rPr>
        <w:t xml:space="preserve"> </w:t>
      </w:r>
      <w:r w:rsidR="0036587A">
        <w:rPr>
          <w:rFonts w:hint="eastAsia"/>
        </w:rPr>
        <w:t xml:space="preserve"> </w:t>
      </w:r>
      <w:r>
        <w:rPr>
          <w:rFonts w:hint="eastAsia"/>
        </w:rPr>
        <w:t>茶叶加工厂所处的大气环境不低</w:t>
      </w:r>
      <w:r w:rsidRPr="00B02BAC">
        <w:rPr>
          <w:rFonts w:ascii="Times New Roman" w:hint="eastAsia"/>
        </w:rPr>
        <w:t>于</w:t>
      </w:r>
      <w:r w:rsidRPr="00B02BAC">
        <w:rPr>
          <w:rFonts w:ascii="Times New Roman" w:hint="eastAsia"/>
        </w:rPr>
        <w:t>GB 3095</w:t>
      </w:r>
      <w:r w:rsidRPr="00B02BAC">
        <w:rPr>
          <w:rFonts w:ascii="Times New Roman" w:hint="eastAsia"/>
        </w:rPr>
        <w:t>中</w:t>
      </w:r>
      <w:r>
        <w:rPr>
          <w:rFonts w:hint="eastAsia"/>
        </w:rPr>
        <w:t>规定的三级标准要求。</w:t>
      </w:r>
    </w:p>
    <w:p w:rsidR="003E57BC" w:rsidRDefault="00BE6097">
      <w:pPr>
        <w:pStyle w:val="affffe"/>
        <w:ind w:firstLineChars="0" w:firstLine="0"/>
      </w:pPr>
      <w:r>
        <w:rPr>
          <w:rFonts w:ascii="黑体" w:eastAsia="黑体" w:hAnsi="黑体" w:cs="黑体" w:hint="eastAsia"/>
        </w:rPr>
        <w:t>6.2</w:t>
      </w:r>
      <w:r>
        <w:rPr>
          <w:rFonts w:hint="eastAsia"/>
        </w:rPr>
        <w:t xml:space="preserve"> </w:t>
      </w:r>
      <w:r w:rsidR="0036587A">
        <w:rPr>
          <w:rFonts w:hint="eastAsia"/>
        </w:rPr>
        <w:t xml:space="preserve"> </w:t>
      </w:r>
      <w:r>
        <w:rPr>
          <w:rFonts w:hint="eastAsia"/>
        </w:rPr>
        <w:t>茶叶加工中直接用水，冲洗加工设备和厂房用水要达</w:t>
      </w:r>
      <w:r w:rsidRPr="00B02BAC">
        <w:rPr>
          <w:rFonts w:ascii="Times New Roman" w:hint="eastAsia"/>
        </w:rPr>
        <w:t>到</w:t>
      </w:r>
      <w:r w:rsidRPr="00B02BAC">
        <w:rPr>
          <w:rFonts w:ascii="Times New Roman" w:hint="eastAsia"/>
        </w:rPr>
        <w:t>GB 5749</w:t>
      </w:r>
      <w:r w:rsidRPr="00B02BAC">
        <w:rPr>
          <w:rFonts w:ascii="Times New Roman" w:hint="eastAsia"/>
        </w:rPr>
        <w:t>的</w:t>
      </w:r>
      <w:r>
        <w:rPr>
          <w:rFonts w:hint="eastAsia"/>
        </w:rPr>
        <w:t>要求。</w:t>
      </w:r>
    </w:p>
    <w:p w:rsidR="003E57BC" w:rsidRDefault="00BE6097">
      <w:pPr>
        <w:pStyle w:val="affffe"/>
        <w:ind w:firstLineChars="0" w:firstLine="0"/>
      </w:pPr>
      <w:r>
        <w:rPr>
          <w:rFonts w:ascii="黑体" w:eastAsia="黑体" w:hAnsi="黑体" w:cs="黑体" w:hint="eastAsia"/>
        </w:rPr>
        <w:t>6.3</w:t>
      </w:r>
      <w:r>
        <w:rPr>
          <w:rFonts w:hint="eastAsia"/>
        </w:rPr>
        <w:t xml:space="preserve"> </w:t>
      </w:r>
      <w:r w:rsidR="0036587A">
        <w:rPr>
          <w:rFonts w:hint="eastAsia"/>
        </w:rPr>
        <w:t xml:space="preserve"> </w:t>
      </w:r>
      <w:r>
        <w:rPr>
          <w:rFonts w:hint="eastAsia"/>
        </w:rPr>
        <w:t>加工厂环境应整洁、干净、无异味。加工区应与生活区和办公区隔离，无关人员不宜进入生产区。</w:t>
      </w:r>
    </w:p>
    <w:p w:rsidR="003E57BC" w:rsidRDefault="00BE6097">
      <w:pPr>
        <w:pStyle w:val="affffe"/>
        <w:ind w:firstLineChars="0" w:firstLine="0"/>
      </w:pPr>
      <w:r>
        <w:rPr>
          <w:rFonts w:ascii="黑体" w:eastAsia="黑体" w:hAnsi="黑体" w:cs="黑体" w:hint="eastAsia"/>
        </w:rPr>
        <w:t>6.4</w:t>
      </w:r>
      <w:r>
        <w:rPr>
          <w:rFonts w:hint="eastAsia"/>
        </w:rPr>
        <w:t xml:space="preserve"> </w:t>
      </w:r>
      <w:r w:rsidR="0036587A">
        <w:rPr>
          <w:rFonts w:hint="eastAsia"/>
        </w:rPr>
        <w:t xml:space="preserve"> </w:t>
      </w:r>
      <w:r>
        <w:rPr>
          <w:rFonts w:hint="eastAsia"/>
        </w:rPr>
        <w:t>加工车间应采光良好、灯光明亮，照度达到</w:t>
      </w:r>
      <w:r w:rsidRPr="00B02BAC">
        <w:rPr>
          <w:rFonts w:ascii="Times New Roman" w:hint="eastAsia"/>
        </w:rPr>
        <w:t>500lx</w:t>
      </w:r>
      <w:r w:rsidRPr="00B02BAC">
        <w:rPr>
          <w:rFonts w:ascii="Times New Roman" w:hint="eastAsia"/>
        </w:rPr>
        <w:t>以</w:t>
      </w:r>
      <w:r>
        <w:rPr>
          <w:rFonts w:hint="eastAsia"/>
        </w:rPr>
        <w:t>上。</w:t>
      </w:r>
    </w:p>
    <w:p w:rsidR="003E57BC" w:rsidRDefault="00BE6097">
      <w:pPr>
        <w:pStyle w:val="affffe"/>
        <w:ind w:firstLineChars="0" w:firstLine="0"/>
      </w:pPr>
      <w:r>
        <w:rPr>
          <w:rFonts w:ascii="黑体" w:eastAsia="黑体" w:hAnsi="黑体" w:cs="黑体" w:hint="eastAsia"/>
        </w:rPr>
        <w:t>6.5</w:t>
      </w:r>
      <w:r>
        <w:rPr>
          <w:rFonts w:hint="eastAsia"/>
          <w:b/>
          <w:bCs/>
        </w:rPr>
        <w:t xml:space="preserve"> </w:t>
      </w:r>
      <w:r w:rsidR="0036587A">
        <w:rPr>
          <w:rFonts w:hint="eastAsia"/>
          <w:b/>
          <w:bCs/>
        </w:rPr>
        <w:t xml:space="preserve"> </w:t>
      </w:r>
      <w:r>
        <w:rPr>
          <w:rFonts w:hint="eastAsia"/>
        </w:rPr>
        <w:t>加工工厂应配有相应的更衣间，茶叶审评室。</w:t>
      </w:r>
    </w:p>
    <w:p w:rsidR="003E57BC" w:rsidRDefault="00BE6097">
      <w:pPr>
        <w:pStyle w:val="affffe"/>
        <w:ind w:firstLineChars="0" w:firstLine="0"/>
      </w:pPr>
      <w:r>
        <w:rPr>
          <w:rFonts w:ascii="黑体" w:eastAsia="黑体" w:hAnsi="黑体" w:cs="黑体" w:hint="eastAsia"/>
        </w:rPr>
        <w:t>6.6</w:t>
      </w:r>
      <w:r w:rsidR="0036587A">
        <w:rPr>
          <w:rFonts w:ascii="黑体" w:eastAsia="黑体" w:hAnsi="黑体" w:cs="黑体" w:hint="eastAsia"/>
        </w:rPr>
        <w:t xml:space="preserve"> </w:t>
      </w:r>
      <w:r>
        <w:rPr>
          <w:rFonts w:hint="eastAsia"/>
        </w:rPr>
        <w:t xml:space="preserve"> 加工和包装场地至少在茶季前应全面清洗消毒一次。</w:t>
      </w:r>
    </w:p>
    <w:p w:rsidR="003E57BC" w:rsidRDefault="00BE6097">
      <w:pPr>
        <w:pStyle w:val="a0"/>
        <w:spacing w:before="312" w:after="312"/>
      </w:pPr>
      <w:r>
        <w:rPr>
          <w:rFonts w:hint="eastAsia"/>
        </w:rPr>
        <w:t>加工设备</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7.1 </w:t>
      </w:r>
      <w:r w:rsidR="0036587A">
        <w:rPr>
          <w:rFonts w:ascii="黑体" w:eastAsia="黑体" w:hAnsi="黑体" w:cs="黑体" w:hint="eastAsia"/>
        </w:rPr>
        <w:t xml:space="preserve"> </w:t>
      </w:r>
      <w:r>
        <w:rPr>
          <w:rFonts w:ascii="黑体" w:eastAsia="黑体" w:hAnsi="黑体" w:cs="黑体" w:hint="eastAsia"/>
        </w:rPr>
        <w:t>要求</w:t>
      </w:r>
    </w:p>
    <w:p w:rsidR="003E57BC" w:rsidRDefault="00BE6097">
      <w:pPr>
        <w:pStyle w:val="affffe"/>
        <w:ind w:firstLineChars="0" w:firstLine="0"/>
        <w:rPr>
          <w:rFonts w:hAnsi="宋体" w:cs="宋体"/>
        </w:rPr>
      </w:pPr>
      <w:r>
        <w:rPr>
          <w:rFonts w:ascii="黑体" w:eastAsia="黑体" w:hAnsi="黑体" w:cs="黑体" w:hint="eastAsia"/>
        </w:rPr>
        <w:t xml:space="preserve">7.1.1 </w:t>
      </w:r>
      <w:r w:rsidR="0036587A">
        <w:rPr>
          <w:rFonts w:ascii="黑体" w:eastAsia="黑体" w:hAnsi="黑体" w:cs="黑体" w:hint="eastAsia"/>
        </w:rPr>
        <w:t xml:space="preserve"> </w:t>
      </w:r>
      <w:r>
        <w:rPr>
          <w:rFonts w:hAnsi="宋体" w:cs="宋体" w:hint="eastAsia"/>
        </w:rPr>
        <w:t>使用的机械设备、器具直接接触茶叶的部分应无毒、无害，使用前应清洗干净。</w:t>
      </w:r>
    </w:p>
    <w:p w:rsidR="003E57BC" w:rsidRDefault="00BE6097">
      <w:pPr>
        <w:pStyle w:val="affffe"/>
        <w:ind w:firstLineChars="0" w:firstLine="0"/>
        <w:rPr>
          <w:rFonts w:hAnsi="宋体" w:cs="宋体"/>
        </w:rPr>
      </w:pPr>
      <w:r>
        <w:rPr>
          <w:rFonts w:ascii="黑体" w:eastAsia="黑体" w:hAnsi="黑体" w:cs="黑体" w:hint="eastAsia"/>
        </w:rPr>
        <w:t>7.1.2</w:t>
      </w:r>
      <w:r>
        <w:rPr>
          <w:rFonts w:hAnsi="宋体" w:cs="宋体" w:hint="eastAsia"/>
        </w:rPr>
        <w:t xml:space="preserve"> </w:t>
      </w:r>
      <w:r w:rsidR="0036587A">
        <w:rPr>
          <w:rFonts w:hAnsi="宋体" w:cs="宋体" w:hint="eastAsia"/>
        </w:rPr>
        <w:t xml:space="preserve"> </w:t>
      </w:r>
      <w:r>
        <w:rPr>
          <w:rFonts w:hAnsi="宋体" w:cs="宋体" w:hint="eastAsia"/>
        </w:rPr>
        <w:t>每个茶季的开始，对加工设备进行清洁、除锈和保养。新购设备要清除材料表面的防锈油。</w:t>
      </w:r>
    </w:p>
    <w:p w:rsidR="003E57BC" w:rsidRDefault="00BE6097">
      <w:pPr>
        <w:pStyle w:val="affffe"/>
        <w:ind w:firstLineChars="0" w:firstLine="0"/>
        <w:rPr>
          <w:rFonts w:hAnsi="宋体" w:cs="宋体"/>
        </w:rPr>
      </w:pPr>
      <w:r>
        <w:rPr>
          <w:rFonts w:ascii="黑体" w:eastAsia="黑体" w:hAnsi="黑体" w:cs="黑体" w:hint="eastAsia"/>
        </w:rPr>
        <w:t>7.1.3</w:t>
      </w:r>
      <w:r>
        <w:rPr>
          <w:rFonts w:hAnsi="宋体" w:cs="宋体" w:hint="eastAsia"/>
        </w:rPr>
        <w:t xml:space="preserve"> </w:t>
      </w:r>
      <w:r w:rsidR="0036587A">
        <w:rPr>
          <w:rFonts w:hAnsi="宋体" w:cs="宋体" w:hint="eastAsia"/>
        </w:rPr>
        <w:t xml:space="preserve"> </w:t>
      </w:r>
      <w:r>
        <w:rPr>
          <w:rFonts w:hAnsi="宋体" w:cs="宋体" w:hint="eastAsia"/>
        </w:rPr>
        <w:t>定期润滑零部件，每次加油应适量，不得外溢。</w:t>
      </w:r>
    </w:p>
    <w:p w:rsidR="003E57BC" w:rsidRDefault="00BE6097">
      <w:pPr>
        <w:pStyle w:val="affffe"/>
        <w:ind w:firstLineChars="0" w:firstLine="0"/>
        <w:rPr>
          <w:rFonts w:hAnsi="宋体" w:cs="宋体"/>
        </w:rPr>
      </w:pPr>
      <w:r>
        <w:rPr>
          <w:rFonts w:ascii="黑体" w:eastAsia="黑体" w:hAnsi="黑体" w:cs="黑体" w:hint="eastAsia"/>
        </w:rPr>
        <w:t>7.1.4</w:t>
      </w:r>
      <w:r>
        <w:rPr>
          <w:rFonts w:hAnsi="宋体" w:cs="宋体" w:hint="eastAsia"/>
        </w:rPr>
        <w:t xml:space="preserve"> </w:t>
      </w:r>
      <w:r w:rsidR="0036587A">
        <w:rPr>
          <w:rFonts w:hAnsi="宋体" w:cs="宋体" w:hint="eastAsia"/>
        </w:rPr>
        <w:t xml:space="preserve"> </w:t>
      </w:r>
      <w:r>
        <w:rPr>
          <w:rFonts w:hAnsi="宋体" w:cs="宋体" w:hint="eastAsia"/>
        </w:rPr>
        <w:t>强烈震动的加工设备采取必要的防震措施。可分离安装的大型风机设在车间外。</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7.2 </w:t>
      </w:r>
      <w:r w:rsidR="006D6A49">
        <w:rPr>
          <w:rFonts w:ascii="黑体" w:eastAsia="黑体" w:hAnsi="黑体" w:cs="黑体" w:hint="eastAsia"/>
        </w:rPr>
        <w:t xml:space="preserve"> </w:t>
      </w:r>
      <w:r>
        <w:rPr>
          <w:rFonts w:ascii="黑体" w:eastAsia="黑体" w:hAnsi="黑体" w:cs="黑体" w:hint="eastAsia"/>
        </w:rPr>
        <w:t>机械选型</w:t>
      </w:r>
    </w:p>
    <w:p w:rsidR="003E57BC" w:rsidRDefault="00BE6097">
      <w:pPr>
        <w:pStyle w:val="affffe"/>
        <w:ind w:firstLineChars="0" w:firstLine="0"/>
        <w:rPr>
          <w:rFonts w:hAnsi="宋体" w:cs="宋体"/>
        </w:rPr>
      </w:pPr>
      <w:r>
        <w:rPr>
          <w:rFonts w:ascii="黑体" w:eastAsia="黑体" w:hAnsi="黑体" w:cs="黑体" w:hint="eastAsia"/>
        </w:rPr>
        <w:t xml:space="preserve">7.2.1 </w:t>
      </w:r>
      <w:r w:rsidR="0036587A">
        <w:rPr>
          <w:rFonts w:ascii="黑体" w:eastAsia="黑体" w:hAnsi="黑体" w:cs="黑体" w:hint="eastAsia"/>
        </w:rPr>
        <w:t xml:space="preserve"> </w:t>
      </w:r>
      <w:r>
        <w:rPr>
          <w:rFonts w:hAnsi="宋体" w:cs="宋体" w:hint="eastAsia"/>
        </w:rPr>
        <w:t>滚筒杀青机。</w:t>
      </w:r>
    </w:p>
    <w:p w:rsidR="003E57BC" w:rsidRDefault="00BE6097">
      <w:pPr>
        <w:pStyle w:val="affffe"/>
        <w:ind w:firstLineChars="0" w:firstLine="0"/>
        <w:rPr>
          <w:rFonts w:hAnsi="宋体" w:cs="宋体"/>
        </w:rPr>
      </w:pPr>
      <w:r>
        <w:rPr>
          <w:rFonts w:ascii="黑体" w:eastAsia="黑体" w:hAnsi="黑体" w:cs="黑体" w:hint="eastAsia"/>
        </w:rPr>
        <w:t>7.2.2</w:t>
      </w:r>
      <w:r>
        <w:rPr>
          <w:rFonts w:hAnsi="宋体" w:cs="宋体" w:hint="eastAsia"/>
        </w:rPr>
        <w:t xml:space="preserve"> </w:t>
      </w:r>
      <w:r w:rsidR="0036587A">
        <w:rPr>
          <w:rFonts w:hAnsi="宋体" w:cs="宋体" w:hint="eastAsia"/>
        </w:rPr>
        <w:t xml:space="preserve"> </w:t>
      </w:r>
      <w:r>
        <w:rPr>
          <w:rFonts w:hAnsi="宋体" w:cs="宋体" w:hint="eastAsia"/>
        </w:rPr>
        <w:t>往复</w:t>
      </w:r>
      <w:proofErr w:type="gramStart"/>
      <w:r>
        <w:rPr>
          <w:rFonts w:hAnsi="宋体" w:cs="宋体" w:hint="eastAsia"/>
        </w:rPr>
        <w:t>振动理条机</w:t>
      </w:r>
      <w:proofErr w:type="gramEnd"/>
      <w:r>
        <w:rPr>
          <w:rFonts w:hAnsi="宋体" w:cs="宋体" w:hint="eastAsia"/>
        </w:rPr>
        <w:t>。</w:t>
      </w:r>
    </w:p>
    <w:p w:rsidR="003E57BC" w:rsidRDefault="00BE6097">
      <w:pPr>
        <w:pStyle w:val="affffe"/>
        <w:ind w:firstLineChars="0" w:firstLine="0"/>
        <w:rPr>
          <w:rFonts w:hAnsi="宋体" w:cs="宋体"/>
        </w:rPr>
      </w:pPr>
      <w:r>
        <w:rPr>
          <w:rFonts w:ascii="黑体" w:eastAsia="黑体" w:hAnsi="黑体" w:cs="黑体" w:hint="eastAsia"/>
        </w:rPr>
        <w:t>7.2.3</w:t>
      </w:r>
      <w:r>
        <w:rPr>
          <w:rFonts w:hAnsi="宋体" w:cs="宋体" w:hint="eastAsia"/>
        </w:rPr>
        <w:t xml:space="preserve"> </w:t>
      </w:r>
      <w:r w:rsidR="0036587A">
        <w:rPr>
          <w:rFonts w:hAnsi="宋体" w:cs="宋体" w:hint="eastAsia"/>
        </w:rPr>
        <w:t xml:space="preserve"> </w:t>
      </w:r>
      <w:r>
        <w:rPr>
          <w:rFonts w:hAnsi="宋体" w:cs="宋体" w:hint="eastAsia"/>
        </w:rPr>
        <w:t>名茶多用（功能）机。</w:t>
      </w:r>
    </w:p>
    <w:p w:rsidR="003E57BC" w:rsidRDefault="00BE6097">
      <w:pPr>
        <w:pStyle w:val="affffe"/>
        <w:ind w:firstLineChars="0" w:firstLine="0"/>
        <w:rPr>
          <w:rFonts w:hAnsi="宋体" w:cs="宋体"/>
        </w:rPr>
      </w:pPr>
      <w:r>
        <w:rPr>
          <w:rFonts w:ascii="黑体" w:eastAsia="黑体" w:hAnsi="黑体" w:cs="黑体" w:hint="eastAsia"/>
        </w:rPr>
        <w:t>7.2.4</w:t>
      </w:r>
      <w:r>
        <w:rPr>
          <w:rFonts w:hAnsi="宋体" w:cs="宋体" w:hint="eastAsia"/>
        </w:rPr>
        <w:t xml:space="preserve"> </w:t>
      </w:r>
      <w:r w:rsidR="0036587A">
        <w:rPr>
          <w:rFonts w:hAnsi="宋体" w:cs="宋体" w:hint="eastAsia"/>
        </w:rPr>
        <w:t xml:space="preserve"> </w:t>
      </w:r>
      <w:r>
        <w:rPr>
          <w:rFonts w:hAnsi="宋体" w:cs="宋体" w:hint="eastAsia"/>
        </w:rPr>
        <w:t>名茶烘干机。</w:t>
      </w:r>
    </w:p>
    <w:p w:rsidR="003E57BC" w:rsidRDefault="00BE6097">
      <w:pPr>
        <w:pStyle w:val="a0"/>
        <w:spacing w:before="312" w:after="312"/>
      </w:pPr>
      <w:r>
        <w:rPr>
          <w:rFonts w:hint="eastAsia"/>
        </w:rPr>
        <w:lastRenderedPageBreak/>
        <w:t>加工人员</w:t>
      </w:r>
    </w:p>
    <w:p w:rsidR="003E57BC" w:rsidRDefault="00BE6097">
      <w:pPr>
        <w:pStyle w:val="affffe"/>
        <w:ind w:firstLineChars="0" w:firstLine="0"/>
      </w:pPr>
      <w:r>
        <w:rPr>
          <w:rFonts w:ascii="黑体" w:eastAsia="黑体" w:hAnsi="黑体" w:cs="黑体" w:hint="eastAsia"/>
        </w:rPr>
        <w:t>8.1</w:t>
      </w:r>
      <w:r>
        <w:rPr>
          <w:rFonts w:hint="eastAsia"/>
        </w:rPr>
        <w:t xml:space="preserve"> </w:t>
      </w:r>
      <w:r w:rsidR="0036587A">
        <w:rPr>
          <w:rFonts w:hint="eastAsia"/>
        </w:rPr>
        <w:t xml:space="preserve"> </w:t>
      </w:r>
      <w:r>
        <w:rPr>
          <w:rFonts w:hint="eastAsia"/>
        </w:rPr>
        <w:t>加工人员上岗前应经过生产培训，掌握加工技术和操作技能。</w:t>
      </w:r>
    </w:p>
    <w:p w:rsidR="003E57BC" w:rsidRDefault="00BE6097">
      <w:pPr>
        <w:pStyle w:val="affffe"/>
        <w:ind w:firstLineChars="0" w:firstLine="0"/>
      </w:pPr>
      <w:r>
        <w:rPr>
          <w:rFonts w:ascii="黑体" w:eastAsia="黑体" w:hAnsi="黑体" w:cs="黑体" w:hint="eastAsia"/>
        </w:rPr>
        <w:t>8.2</w:t>
      </w:r>
      <w:r>
        <w:rPr>
          <w:rFonts w:hint="eastAsia"/>
        </w:rPr>
        <w:t xml:space="preserve"> </w:t>
      </w:r>
      <w:r w:rsidR="0036587A">
        <w:rPr>
          <w:rFonts w:hint="eastAsia"/>
        </w:rPr>
        <w:t xml:space="preserve"> </w:t>
      </w:r>
      <w:r>
        <w:rPr>
          <w:rFonts w:hint="eastAsia"/>
        </w:rPr>
        <w:t>加工人员上岗前和每年度均进行健康检查，取得健康证明后方能上岗。</w:t>
      </w:r>
    </w:p>
    <w:p w:rsidR="003E57BC" w:rsidRDefault="00BE6097">
      <w:pPr>
        <w:pStyle w:val="affffe"/>
        <w:ind w:firstLineChars="0" w:firstLine="0"/>
      </w:pPr>
      <w:r>
        <w:rPr>
          <w:rFonts w:ascii="黑体" w:eastAsia="黑体" w:hAnsi="黑体" w:cs="黑体" w:hint="eastAsia"/>
        </w:rPr>
        <w:t>8.3</w:t>
      </w:r>
      <w:r>
        <w:rPr>
          <w:rFonts w:hint="eastAsia"/>
        </w:rPr>
        <w:t xml:space="preserve"> </w:t>
      </w:r>
      <w:r w:rsidR="0036587A">
        <w:rPr>
          <w:rFonts w:hint="eastAsia"/>
        </w:rPr>
        <w:t xml:space="preserve"> </w:t>
      </w:r>
      <w:r>
        <w:rPr>
          <w:rFonts w:hint="eastAsia"/>
        </w:rPr>
        <w:t>加工人员应保持个人卫生，进入工作场所应洗手、更衣、换鞋、带帽。离开车间时应换下工作衣、鞋和</w:t>
      </w:r>
      <w:proofErr w:type="gramStart"/>
      <w:r>
        <w:rPr>
          <w:rFonts w:hint="eastAsia"/>
        </w:rPr>
        <w:t>帽，</w:t>
      </w:r>
      <w:proofErr w:type="gramEnd"/>
      <w:r>
        <w:rPr>
          <w:rFonts w:hint="eastAsia"/>
        </w:rPr>
        <w:t>存放在更衣室内。加工、包装场所不宜吸烟和随地吐痰，不得在加工和包装场所用餐和进食食品。</w:t>
      </w:r>
    </w:p>
    <w:p w:rsidR="003E57BC" w:rsidRDefault="00BE6097">
      <w:pPr>
        <w:pStyle w:val="a0"/>
        <w:spacing w:before="312" w:after="312" w:line="360" w:lineRule="auto"/>
      </w:pPr>
      <w:r>
        <w:rPr>
          <w:rFonts w:hint="eastAsia"/>
        </w:rPr>
        <w:t>加工技术</w:t>
      </w:r>
    </w:p>
    <w:p w:rsidR="003E57BC" w:rsidRDefault="00BE6097">
      <w:pPr>
        <w:pStyle w:val="affffe"/>
        <w:spacing w:line="360" w:lineRule="auto"/>
        <w:ind w:firstLineChars="0" w:firstLine="0"/>
      </w:pPr>
      <w:r>
        <w:rPr>
          <w:rFonts w:ascii="黑体" w:eastAsia="黑体" w:hAnsi="黑体" w:cs="黑体" w:hint="eastAsia"/>
        </w:rPr>
        <w:t>9.1</w:t>
      </w:r>
      <w:r w:rsidR="0036587A">
        <w:rPr>
          <w:rFonts w:ascii="黑体" w:eastAsia="黑体" w:hAnsi="黑体" w:cs="黑体" w:hint="eastAsia"/>
        </w:rPr>
        <w:t xml:space="preserve"> </w:t>
      </w:r>
      <w:r>
        <w:rPr>
          <w:rFonts w:ascii="黑体" w:eastAsia="黑体" w:hAnsi="黑体" w:cs="黑体" w:hint="eastAsia"/>
        </w:rPr>
        <w:t xml:space="preserve"> 要求</w:t>
      </w:r>
    </w:p>
    <w:p w:rsidR="003E57BC" w:rsidRDefault="00BE6097">
      <w:pPr>
        <w:pStyle w:val="affffe"/>
        <w:ind w:firstLineChars="0" w:firstLine="0"/>
      </w:pPr>
      <w:r>
        <w:rPr>
          <w:rFonts w:ascii="黑体" w:eastAsia="黑体" w:hAnsi="黑体" w:cs="黑体" w:hint="eastAsia"/>
        </w:rPr>
        <w:t>9.1.1</w:t>
      </w:r>
      <w:r>
        <w:rPr>
          <w:rFonts w:hint="eastAsia"/>
        </w:rPr>
        <w:t xml:space="preserve"> </w:t>
      </w:r>
      <w:r w:rsidR="0036587A">
        <w:rPr>
          <w:rFonts w:hint="eastAsia"/>
        </w:rPr>
        <w:t xml:space="preserve"> </w:t>
      </w:r>
      <w:r>
        <w:rPr>
          <w:rFonts w:hint="eastAsia"/>
        </w:rPr>
        <w:t>加工过程中禁止使用和添加任何人工合成的化学物质。</w:t>
      </w:r>
    </w:p>
    <w:p w:rsidR="003E57BC" w:rsidRDefault="00BE6097">
      <w:pPr>
        <w:pStyle w:val="affffe"/>
        <w:ind w:firstLineChars="0" w:firstLine="0"/>
      </w:pPr>
      <w:r>
        <w:rPr>
          <w:rFonts w:ascii="黑体" w:eastAsia="黑体" w:hAnsi="黑体" w:cs="黑体" w:hint="eastAsia"/>
        </w:rPr>
        <w:t>9.1.2</w:t>
      </w:r>
      <w:r>
        <w:rPr>
          <w:rFonts w:hint="eastAsia"/>
        </w:rPr>
        <w:t xml:space="preserve"> </w:t>
      </w:r>
      <w:r w:rsidR="0036587A">
        <w:rPr>
          <w:rFonts w:hint="eastAsia"/>
        </w:rPr>
        <w:t xml:space="preserve"> </w:t>
      </w:r>
      <w:r>
        <w:rPr>
          <w:rFonts w:hint="eastAsia"/>
        </w:rPr>
        <w:t>加工过程中，各工序在制品不得直接接触地面。</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9.2 </w:t>
      </w:r>
      <w:r w:rsidR="007A49D2">
        <w:rPr>
          <w:rFonts w:ascii="黑体" w:eastAsia="黑体" w:hAnsi="黑体" w:cs="黑体" w:hint="eastAsia"/>
        </w:rPr>
        <w:t xml:space="preserve"> </w:t>
      </w:r>
      <w:r>
        <w:rPr>
          <w:rFonts w:ascii="黑体" w:eastAsia="黑体" w:hAnsi="黑体" w:cs="黑体" w:hint="eastAsia"/>
        </w:rPr>
        <w:t>加工工艺</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9.2.1 </w:t>
      </w:r>
      <w:r w:rsidR="007A49D2">
        <w:rPr>
          <w:rFonts w:ascii="黑体" w:eastAsia="黑体" w:hAnsi="黑体" w:cs="黑体" w:hint="eastAsia"/>
        </w:rPr>
        <w:t xml:space="preserve"> </w:t>
      </w:r>
      <w:r>
        <w:rPr>
          <w:rFonts w:ascii="黑体" w:eastAsia="黑体" w:hAnsi="黑体" w:cs="黑体" w:hint="eastAsia"/>
        </w:rPr>
        <w:t>工艺流程</w:t>
      </w:r>
    </w:p>
    <w:p w:rsidR="003E57BC" w:rsidRDefault="00BE6097">
      <w:pPr>
        <w:pStyle w:val="affffe"/>
        <w:spacing w:line="360" w:lineRule="auto"/>
        <w:ind w:firstLineChars="0" w:firstLine="420"/>
        <w:rPr>
          <w:rFonts w:hAnsi="宋体" w:cs="宋体"/>
        </w:rPr>
      </w:pPr>
      <w:r>
        <w:rPr>
          <w:rFonts w:hAnsi="宋体" w:cs="宋体" w:hint="eastAsia"/>
        </w:rPr>
        <w:t>鲜叶摊放</w:t>
      </w:r>
      <w:r>
        <w:rPr>
          <w:rFonts w:ascii="Arial" w:hAnsi="Arial" w:cs="Arial"/>
        </w:rPr>
        <w:t>→</w:t>
      </w:r>
      <w:r>
        <w:rPr>
          <w:rFonts w:hAnsi="宋体" w:cs="宋体" w:hint="eastAsia"/>
        </w:rPr>
        <w:t>杀青</w:t>
      </w:r>
      <w:r>
        <w:rPr>
          <w:rFonts w:ascii="Arial" w:hAnsi="Arial" w:cs="Arial"/>
        </w:rPr>
        <w:t>→</w:t>
      </w:r>
      <w:r>
        <w:rPr>
          <w:rFonts w:ascii="Arial" w:hAnsi="Arial" w:cs="Arial" w:hint="eastAsia"/>
        </w:rPr>
        <w:t>摊凉</w:t>
      </w:r>
      <w:r>
        <w:rPr>
          <w:rFonts w:ascii="Arial" w:hAnsi="Arial" w:cs="Arial"/>
        </w:rPr>
        <w:t>→</w:t>
      </w:r>
      <w:proofErr w:type="gramStart"/>
      <w:r>
        <w:rPr>
          <w:rFonts w:ascii="Arial" w:hAnsi="Arial" w:cs="Arial" w:hint="eastAsia"/>
        </w:rPr>
        <w:t>理条</w:t>
      </w:r>
      <w:proofErr w:type="gramEnd"/>
      <w:r>
        <w:rPr>
          <w:rFonts w:ascii="Arial" w:hAnsi="Arial" w:cs="Arial"/>
        </w:rPr>
        <w:t>→</w:t>
      </w:r>
      <w:r>
        <w:rPr>
          <w:rFonts w:ascii="Arial" w:hAnsi="Arial" w:cs="Arial" w:hint="eastAsia"/>
        </w:rPr>
        <w:t>摊凉</w:t>
      </w:r>
      <w:r>
        <w:rPr>
          <w:rFonts w:ascii="Arial" w:hAnsi="Arial" w:cs="Arial"/>
        </w:rPr>
        <w:t>→</w:t>
      </w:r>
      <w:r>
        <w:rPr>
          <w:rFonts w:ascii="Arial" w:hAnsi="Arial" w:cs="Arial" w:hint="eastAsia"/>
        </w:rPr>
        <w:t>整形</w:t>
      </w:r>
      <w:r>
        <w:rPr>
          <w:rFonts w:ascii="Arial" w:hAnsi="Arial" w:cs="Arial"/>
        </w:rPr>
        <w:t>→</w:t>
      </w:r>
      <w:r>
        <w:rPr>
          <w:rFonts w:ascii="Arial" w:hAnsi="Arial" w:cs="Arial" w:hint="eastAsia"/>
        </w:rPr>
        <w:t>摊凉</w:t>
      </w:r>
      <w:r>
        <w:rPr>
          <w:rFonts w:ascii="Arial" w:hAnsi="Arial" w:cs="Arial"/>
        </w:rPr>
        <w:t>→</w:t>
      </w:r>
      <w:proofErr w:type="gramStart"/>
      <w:r>
        <w:rPr>
          <w:rFonts w:ascii="Arial" w:hAnsi="Arial" w:cs="Arial" w:hint="eastAsia"/>
        </w:rPr>
        <w:t>辉干</w:t>
      </w:r>
      <w:proofErr w:type="gramEnd"/>
      <w:r>
        <w:rPr>
          <w:rFonts w:ascii="Arial" w:hAnsi="Arial" w:cs="Arial"/>
        </w:rPr>
        <w:t>→</w:t>
      </w:r>
      <w:r>
        <w:rPr>
          <w:rFonts w:ascii="Arial" w:hAnsi="Arial" w:cs="Arial" w:hint="eastAsia"/>
        </w:rPr>
        <w:t>精制</w:t>
      </w:r>
      <w:r>
        <w:rPr>
          <w:rFonts w:ascii="Arial" w:hAnsi="Arial" w:cs="Arial"/>
        </w:rPr>
        <w:t>→</w:t>
      </w:r>
      <w:r>
        <w:rPr>
          <w:rFonts w:ascii="Arial" w:hAnsi="Arial" w:cs="Arial" w:hint="eastAsia"/>
        </w:rPr>
        <w:t>入库</w:t>
      </w:r>
      <w:r>
        <w:rPr>
          <w:rFonts w:hAnsi="宋体" w:cs="宋体" w:hint="eastAsia"/>
        </w:rPr>
        <w:t>。</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9.2.2 </w:t>
      </w:r>
      <w:r w:rsidR="007A49D2">
        <w:rPr>
          <w:rFonts w:ascii="黑体" w:eastAsia="黑体" w:hAnsi="黑体" w:cs="黑体" w:hint="eastAsia"/>
        </w:rPr>
        <w:t xml:space="preserve"> </w:t>
      </w:r>
      <w:r>
        <w:rPr>
          <w:rFonts w:ascii="黑体" w:eastAsia="黑体" w:hAnsi="黑体" w:cs="黑体" w:hint="eastAsia"/>
        </w:rPr>
        <w:t>摊放</w:t>
      </w:r>
    </w:p>
    <w:p w:rsidR="003E57BC" w:rsidRDefault="00BE6097">
      <w:pPr>
        <w:pStyle w:val="affffe"/>
        <w:ind w:firstLineChars="0" w:firstLine="0"/>
        <w:rPr>
          <w:rFonts w:hAnsi="宋体" w:cs="宋体"/>
        </w:rPr>
      </w:pPr>
      <w:r>
        <w:rPr>
          <w:rFonts w:ascii="黑体" w:eastAsia="黑体" w:hAnsi="黑体" w:cs="黑体" w:hint="eastAsia"/>
        </w:rPr>
        <w:t xml:space="preserve">9.2.2.1 </w:t>
      </w:r>
      <w:r w:rsidR="0036587A">
        <w:rPr>
          <w:rFonts w:ascii="黑体" w:eastAsia="黑体" w:hAnsi="黑体" w:cs="黑体" w:hint="eastAsia"/>
        </w:rPr>
        <w:t xml:space="preserve"> </w:t>
      </w:r>
      <w:r>
        <w:rPr>
          <w:rFonts w:hAnsi="宋体" w:cs="宋体" w:hint="eastAsia"/>
        </w:rPr>
        <w:t>摊放场所应通风、阴凉、干燥、清洁。</w:t>
      </w:r>
    </w:p>
    <w:p w:rsidR="003E57BC" w:rsidRDefault="00BE6097">
      <w:pPr>
        <w:pStyle w:val="affffe"/>
        <w:spacing w:line="0" w:lineRule="atLeast"/>
        <w:ind w:firstLineChars="0" w:firstLine="0"/>
        <w:rPr>
          <w:rFonts w:hAnsi="宋体" w:cs="宋体"/>
        </w:rPr>
      </w:pPr>
      <w:r>
        <w:rPr>
          <w:rFonts w:ascii="黑体" w:eastAsia="黑体" w:hAnsi="黑体" w:cs="黑体" w:hint="eastAsia"/>
        </w:rPr>
        <w:t>9.2.2.2</w:t>
      </w:r>
      <w:r>
        <w:rPr>
          <w:rFonts w:hAnsi="宋体" w:cs="宋体" w:hint="eastAsia"/>
        </w:rPr>
        <w:t xml:space="preserve"> </w:t>
      </w:r>
      <w:r w:rsidR="0036587A">
        <w:rPr>
          <w:rFonts w:hAnsi="宋体" w:cs="宋体" w:hint="eastAsia"/>
        </w:rPr>
        <w:t xml:space="preserve"> </w:t>
      </w:r>
      <w:r>
        <w:rPr>
          <w:rFonts w:hAnsi="宋体" w:cs="宋体" w:hint="eastAsia"/>
        </w:rPr>
        <w:t>鲜叶均匀摊放在</w:t>
      </w:r>
      <w:proofErr w:type="gramStart"/>
      <w:r>
        <w:rPr>
          <w:rFonts w:hAnsi="宋体" w:cs="宋体" w:hint="eastAsia"/>
        </w:rPr>
        <w:t>贮青槽</w:t>
      </w:r>
      <w:proofErr w:type="gramEnd"/>
      <w:r>
        <w:rPr>
          <w:rFonts w:hAnsi="宋体" w:cs="宋体" w:hint="eastAsia"/>
        </w:rPr>
        <w:t>或竹匾内，厚度</w:t>
      </w:r>
      <w:r w:rsidRPr="00B02BAC">
        <w:rPr>
          <w:rFonts w:ascii="Times New Roman" w:hint="eastAsia"/>
        </w:rPr>
        <w:t>3</w:t>
      </w:r>
      <w:r w:rsidR="0036587A">
        <w:rPr>
          <w:rFonts w:ascii="Times New Roman" w:hint="eastAsia"/>
        </w:rPr>
        <w:t xml:space="preserve"> </w:t>
      </w:r>
      <w:r w:rsidRPr="00B02BAC">
        <w:rPr>
          <w:rFonts w:ascii="Times New Roman" w:hint="eastAsia"/>
        </w:rPr>
        <w:t>cm</w:t>
      </w:r>
      <w:r>
        <w:rPr>
          <w:rFonts w:hAnsi="宋体" w:cs="宋体" w:hint="eastAsia"/>
        </w:rPr>
        <w:t>，以不见槽上铺垫物或</w:t>
      </w:r>
      <w:proofErr w:type="gramStart"/>
      <w:r>
        <w:rPr>
          <w:rFonts w:hAnsi="宋体" w:cs="宋体" w:hint="eastAsia"/>
        </w:rPr>
        <w:t>竹匾底为宜</w:t>
      </w:r>
      <w:proofErr w:type="gramEnd"/>
      <w:r>
        <w:rPr>
          <w:rFonts w:hAnsi="宋体" w:cs="宋体" w:hint="eastAsia"/>
        </w:rPr>
        <w:t>。</w:t>
      </w:r>
    </w:p>
    <w:p w:rsidR="003E57BC" w:rsidRDefault="00BE6097">
      <w:pPr>
        <w:pStyle w:val="affffe"/>
        <w:spacing w:line="0" w:lineRule="atLeast"/>
        <w:ind w:firstLineChars="0" w:firstLine="0"/>
        <w:rPr>
          <w:rFonts w:hAnsi="宋体" w:cs="宋体"/>
        </w:rPr>
      </w:pPr>
      <w:r>
        <w:rPr>
          <w:rFonts w:ascii="黑体" w:eastAsia="黑体" w:hAnsi="黑体" w:cs="黑体" w:hint="eastAsia"/>
        </w:rPr>
        <w:t>9.2.2.3</w:t>
      </w:r>
      <w:r>
        <w:rPr>
          <w:rFonts w:hAnsi="宋体" w:cs="宋体" w:hint="eastAsia"/>
        </w:rPr>
        <w:t xml:space="preserve"> </w:t>
      </w:r>
      <w:r w:rsidR="0036587A">
        <w:rPr>
          <w:rFonts w:hAnsi="宋体" w:cs="宋体" w:hint="eastAsia"/>
        </w:rPr>
        <w:t xml:space="preserve"> </w:t>
      </w:r>
      <w:r>
        <w:rPr>
          <w:rFonts w:hAnsi="宋体" w:cs="宋体" w:hint="eastAsia"/>
        </w:rPr>
        <w:t>摊放1h</w:t>
      </w:r>
      <w:proofErr w:type="gramStart"/>
      <w:r>
        <w:rPr>
          <w:rFonts w:hAnsi="宋体" w:cs="宋体" w:hint="eastAsia"/>
        </w:rPr>
        <w:t>后翻叶1次</w:t>
      </w:r>
      <w:proofErr w:type="gramEnd"/>
      <w:r>
        <w:rPr>
          <w:rFonts w:hAnsi="宋体" w:cs="宋体" w:hint="eastAsia"/>
        </w:rPr>
        <w:t>；露（雨）</w:t>
      </w:r>
      <w:proofErr w:type="gramStart"/>
      <w:r>
        <w:rPr>
          <w:rFonts w:hAnsi="宋体" w:cs="宋体" w:hint="eastAsia"/>
        </w:rPr>
        <w:t>水</w:t>
      </w:r>
      <w:r w:rsidRPr="00B02BAC">
        <w:rPr>
          <w:rFonts w:ascii="Times New Roman" w:hint="eastAsia"/>
        </w:rPr>
        <w:t>叶</w:t>
      </w:r>
      <w:proofErr w:type="gramEnd"/>
      <w:r w:rsidRPr="00B02BAC">
        <w:rPr>
          <w:rFonts w:ascii="Times New Roman" w:hint="eastAsia"/>
        </w:rPr>
        <w:t>30</w:t>
      </w:r>
      <w:r w:rsidR="0036587A">
        <w:rPr>
          <w:rFonts w:ascii="Times New Roman" w:hint="eastAsia"/>
        </w:rPr>
        <w:t xml:space="preserve"> </w:t>
      </w:r>
      <w:r w:rsidRPr="00B02BAC">
        <w:rPr>
          <w:rFonts w:ascii="Times New Roman" w:hint="eastAsia"/>
        </w:rPr>
        <w:t>min</w:t>
      </w:r>
      <w:r w:rsidRPr="00B02BAC">
        <w:rPr>
          <w:rFonts w:ascii="Times New Roman" w:hint="eastAsia"/>
        </w:rPr>
        <w:t>翻</w:t>
      </w:r>
      <w:r w:rsidRPr="00B02BAC">
        <w:rPr>
          <w:rFonts w:ascii="Times New Roman" w:hint="eastAsia"/>
        </w:rPr>
        <w:t>1</w:t>
      </w:r>
      <w:r w:rsidRPr="00B02BAC">
        <w:rPr>
          <w:rFonts w:ascii="Times New Roman" w:hint="eastAsia"/>
        </w:rPr>
        <w:t>次，翻</w:t>
      </w:r>
      <w:r w:rsidRPr="00B02BAC">
        <w:rPr>
          <w:rFonts w:ascii="Times New Roman" w:hint="eastAsia"/>
        </w:rPr>
        <w:t>2</w:t>
      </w:r>
      <w:r w:rsidRPr="00B02BAC">
        <w:rPr>
          <w:rFonts w:ascii="Times New Roman" w:hint="eastAsia"/>
        </w:rPr>
        <w:t>次</w:t>
      </w:r>
      <w:r w:rsidRPr="00B02BAC">
        <w:rPr>
          <w:rFonts w:ascii="Times New Roman" w:hint="eastAsia"/>
        </w:rPr>
        <w:t>~3</w:t>
      </w:r>
      <w:r w:rsidRPr="00B02BAC">
        <w:rPr>
          <w:rFonts w:ascii="Times New Roman" w:hint="eastAsia"/>
        </w:rPr>
        <w:t>次，并</w:t>
      </w:r>
      <w:r>
        <w:rPr>
          <w:rFonts w:hAnsi="宋体" w:cs="宋体" w:hint="eastAsia"/>
        </w:rPr>
        <w:t>根据情况进行鼓风。摊放时间宜</w:t>
      </w:r>
      <w:r w:rsidRPr="00B02BAC">
        <w:rPr>
          <w:rFonts w:ascii="Times New Roman" w:hint="eastAsia"/>
        </w:rPr>
        <w:t>为</w:t>
      </w:r>
      <w:r w:rsidRPr="00B02BAC">
        <w:rPr>
          <w:rFonts w:ascii="Times New Roman" w:hint="eastAsia"/>
        </w:rPr>
        <w:t>5</w:t>
      </w:r>
      <w:r w:rsidR="0036587A">
        <w:rPr>
          <w:rFonts w:ascii="Times New Roman" w:hint="eastAsia"/>
        </w:rPr>
        <w:t xml:space="preserve"> </w:t>
      </w:r>
      <w:r w:rsidRPr="00B02BAC">
        <w:rPr>
          <w:rFonts w:ascii="Times New Roman" w:hint="eastAsia"/>
        </w:rPr>
        <w:t>h~6</w:t>
      </w:r>
      <w:r w:rsidR="0036587A">
        <w:rPr>
          <w:rFonts w:ascii="Times New Roman" w:hint="eastAsia"/>
        </w:rPr>
        <w:t xml:space="preserve"> </w:t>
      </w:r>
      <w:r w:rsidRPr="00B02BAC">
        <w:rPr>
          <w:rFonts w:ascii="Times New Roman" w:hint="eastAsia"/>
        </w:rPr>
        <w:t>h</w:t>
      </w:r>
      <w:r>
        <w:rPr>
          <w:rFonts w:hAnsi="宋体" w:cs="宋体" w:hint="eastAsia"/>
        </w:rPr>
        <w:t>。</w:t>
      </w:r>
    </w:p>
    <w:p w:rsidR="003E57BC" w:rsidRDefault="00BE6097">
      <w:pPr>
        <w:pStyle w:val="affffe"/>
        <w:spacing w:line="360" w:lineRule="auto"/>
        <w:ind w:firstLineChars="0" w:firstLine="0"/>
        <w:rPr>
          <w:rFonts w:hAnsi="宋体" w:cs="宋体"/>
        </w:rPr>
      </w:pPr>
      <w:r>
        <w:rPr>
          <w:rFonts w:ascii="黑体" w:eastAsia="黑体" w:hAnsi="黑体" w:cs="黑体" w:hint="eastAsia"/>
        </w:rPr>
        <w:t>9.2.2.4</w:t>
      </w:r>
      <w:r>
        <w:rPr>
          <w:rFonts w:hAnsi="宋体" w:cs="宋体" w:hint="eastAsia"/>
        </w:rPr>
        <w:t xml:space="preserve"> </w:t>
      </w:r>
      <w:r w:rsidR="00377B0E">
        <w:rPr>
          <w:rFonts w:hAnsi="宋体" w:cs="宋体" w:hint="eastAsia"/>
        </w:rPr>
        <w:t xml:space="preserve"> </w:t>
      </w:r>
      <w:r>
        <w:rPr>
          <w:rFonts w:hAnsi="宋体" w:cs="宋体" w:hint="eastAsia"/>
        </w:rPr>
        <w:t>摊放程度为叶质柔软，手握略有骨感，</w:t>
      </w:r>
      <w:proofErr w:type="gramStart"/>
      <w:r>
        <w:rPr>
          <w:rFonts w:hAnsi="宋体" w:cs="宋体" w:hint="eastAsia"/>
        </w:rPr>
        <w:t>但梗折不断</w:t>
      </w:r>
      <w:proofErr w:type="gramEnd"/>
      <w:r>
        <w:rPr>
          <w:rFonts w:hAnsi="宋体" w:cs="宋体" w:hint="eastAsia"/>
        </w:rPr>
        <w:t>，青气散发，清香显露。</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9.2.3 </w:t>
      </w:r>
      <w:r w:rsidR="0036587A">
        <w:rPr>
          <w:rFonts w:ascii="黑体" w:eastAsia="黑体" w:hAnsi="黑体" w:cs="黑体" w:hint="eastAsia"/>
        </w:rPr>
        <w:t xml:space="preserve"> </w:t>
      </w:r>
      <w:r>
        <w:rPr>
          <w:rFonts w:ascii="黑体" w:eastAsia="黑体" w:hAnsi="黑体" w:cs="黑体" w:hint="eastAsia"/>
        </w:rPr>
        <w:t>杀青</w:t>
      </w:r>
    </w:p>
    <w:p w:rsidR="003E57BC" w:rsidRDefault="00BE6097">
      <w:pPr>
        <w:pStyle w:val="affffe"/>
        <w:ind w:firstLineChars="0" w:firstLine="0"/>
        <w:rPr>
          <w:rFonts w:hAnsi="宋体" w:cs="宋体"/>
        </w:rPr>
      </w:pPr>
      <w:r>
        <w:rPr>
          <w:rFonts w:ascii="黑体" w:eastAsia="黑体" w:hAnsi="黑体" w:cs="黑体" w:hint="eastAsia"/>
        </w:rPr>
        <w:t>9.2.3.1</w:t>
      </w:r>
      <w:r>
        <w:rPr>
          <w:rFonts w:hAnsi="宋体" w:cs="宋体" w:hint="eastAsia"/>
        </w:rPr>
        <w:t xml:space="preserve"> 在滚筒杀青机内进行，当滚筒出</w:t>
      </w:r>
      <w:proofErr w:type="gramStart"/>
      <w:r>
        <w:rPr>
          <w:rFonts w:hAnsi="宋体" w:cs="宋体" w:hint="eastAsia"/>
        </w:rPr>
        <w:t>叶处筒</w:t>
      </w:r>
      <w:proofErr w:type="gramEnd"/>
      <w:r>
        <w:rPr>
          <w:rFonts w:hAnsi="宋体" w:cs="宋体" w:hint="eastAsia"/>
        </w:rPr>
        <w:t>腔内的气温有强烈的灼</w:t>
      </w:r>
      <w:r w:rsidRPr="00B02BAC">
        <w:rPr>
          <w:rFonts w:ascii="Times New Roman" w:hint="eastAsia"/>
        </w:rPr>
        <w:t>手感（</w:t>
      </w:r>
      <w:r w:rsidRPr="00B02BAC">
        <w:rPr>
          <w:rFonts w:ascii="Times New Roman" w:hint="eastAsia"/>
        </w:rPr>
        <w:t>140</w:t>
      </w:r>
      <w:r w:rsidRPr="00B02BAC">
        <w:rPr>
          <w:rFonts w:ascii="Times New Roman" w:hint="eastAsia"/>
        </w:rPr>
        <w:t>℃左右</w:t>
      </w:r>
      <w:r>
        <w:rPr>
          <w:rFonts w:hAnsi="宋体" w:cs="宋体" w:hint="eastAsia"/>
        </w:rPr>
        <w:t>）时，开始投叶。开始时，</w:t>
      </w:r>
      <w:proofErr w:type="gramStart"/>
      <w:r>
        <w:rPr>
          <w:rFonts w:hAnsi="宋体" w:cs="宋体" w:hint="eastAsia"/>
        </w:rPr>
        <w:t>投叶量大</w:t>
      </w:r>
      <w:proofErr w:type="gramEnd"/>
      <w:r>
        <w:rPr>
          <w:rFonts w:hAnsi="宋体" w:cs="宋体" w:hint="eastAsia"/>
        </w:rPr>
        <w:t>些，以免产生焦边。后保持温度平衡，</w:t>
      </w:r>
      <w:proofErr w:type="gramStart"/>
      <w:r>
        <w:rPr>
          <w:rFonts w:hAnsi="宋体" w:cs="宋体" w:hint="eastAsia"/>
        </w:rPr>
        <w:t>投叶均匀</w:t>
      </w:r>
      <w:proofErr w:type="gramEnd"/>
      <w:r>
        <w:rPr>
          <w:rFonts w:hAnsi="宋体" w:cs="宋体" w:hint="eastAsia"/>
        </w:rPr>
        <w:t>。应随时检查杀青叶质量，调整</w:t>
      </w:r>
      <w:proofErr w:type="gramStart"/>
      <w:r>
        <w:rPr>
          <w:rFonts w:hAnsi="宋体" w:cs="宋体" w:hint="eastAsia"/>
        </w:rPr>
        <w:t>投叶量</w:t>
      </w:r>
      <w:proofErr w:type="gramEnd"/>
      <w:r>
        <w:rPr>
          <w:rFonts w:hAnsi="宋体" w:cs="宋体" w:hint="eastAsia"/>
        </w:rPr>
        <w:t>。</w:t>
      </w:r>
    </w:p>
    <w:p w:rsidR="003E57BC" w:rsidRDefault="00BE6097">
      <w:pPr>
        <w:pStyle w:val="affffe"/>
        <w:ind w:firstLineChars="0" w:firstLine="0"/>
        <w:rPr>
          <w:rFonts w:hAnsi="宋体" w:cs="宋体"/>
        </w:rPr>
      </w:pPr>
      <w:r>
        <w:rPr>
          <w:rFonts w:ascii="黑体" w:eastAsia="黑体" w:hAnsi="黑体" w:cs="黑体" w:hint="eastAsia"/>
        </w:rPr>
        <w:t>9.2.3.2</w:t>
      </w:r>
      <w:r>
        <w:rPr>
          <w:rFonts w:hAnsi="宋体" w:cs="宋体" w:hint="eastAsia"/>
        </w:rPr>
        <w:t xml:space="preserve"> </w:t>
      </w:r>
      <w:proofErr w:type="gramStart"/>
      <w:r>
        <w:rPr>
          <w:rFonts w:hAnsi="宋体" w:cs="宋体" w:hint="eastAsia"/>
        </w:rPr>
        <w:t>杀青叶应叶色</w:t>
      </w:r>
      <w:proofErr w:type="gramEnd"/>
      <w:r>
        <w:rPr>
          <w:rFonts w:hAnsi="宋体" w:cs="宋体" w:hint="eastAsia"/>
        </w:rPr>
        <w:t>转暗，叶质柔软，用力握后不成团、不粘手，叶边略</w:t>
      </w:r>
      <w:proofErr w:type="gramStart"/>
      <w:r>
        <w:rPr>
          <w:rFonts w:hAnsi="宋体" w:cs="宋体" w:hint="eastAsia"/>
        </w:rPr>
        <w:t>剌</w:t>
      </w:r>
      <w:proofErr w:type="gramEnd"/>
      <w:r>
        <w:rPr>
          <w:rFonts w:hAnsi="宋体" w:cs="宋体" w:hint="eastAsia"/>
        </w:rPr>
        <w:t>手，无红梗、红叶、焦边，青气散失，清香四溢。</w:t>
      </w:r>
    </w:p>
    <w:p w:rsidR="003E57BC" w:rsidRDefault="00BE6097">
      <w:pPr>
        <w:pStyle w:val="affffe"/>
        <w:spacing w:line="360" w:lineRule="auto"/>
        <w:ind w:firstLineChars="0" w:firstLine="0"/>
        <w:rPr>
          <w:rFonts w:hAnsi="宋体" w:cs="宋体"/>
        </w:rPr>
      </w:pPr>
      <w:r>
        <w:rPr>
          <w:rFonts w:ascii="黑体" w:eastAsia="黑体" w:hAnsi="黑体" w:cs="黑体" w:hint="eastAsia"/>
        </w:rPr>
        <w:t xml:space="preserve">9.2.4 </w:t>
      </w:r>
      <w:r w:rsidR="00377B0E">
        <w:rPr>
          <w:rFonts w:ascii="黑体" w:eastAsia="黑体" w:hAnsi="黑体" w:cs="黑体" w:hint="eastAsia"/>
        </w:rPr>
        <w:t xml:space="preserve"> </w:t>
      </w:r>
      <w:r>
        <w:rPr>
          <w:rFonts w:ascii="黑体" w:eastAsia="黑体" w:hAnsi="黑体" w:cs="黑体" w:hint="eastAsia"/>
        </w:rPr>
        <w:t>摊凉</w:t>
      </w:r>
    </w:p>
    <w:p w:rsidR="003E57BC" w:rsidRDefault="00BE6097">
      <w:pPr>
        <w:pStyle w:val="affffe"/>
        <w:spacing w:line="360" w:lineRule="auto"/>
        <w:ind w:firstLine="420"/>
        <w:rPr>
          <w:rFonts w:hAnsi="宋体" w:cs="宋体"/>
        </w:rPr>
      </w:pPr>
      <w:r>
        <w:rPr>
          <w:rFonts w:hAnsi="宋体" w:cs="宋体" w:hint="eastAsia"/>
        </w:rPr>
        <w:t>用风扇快速冷却至室温，摊开放置。</w:t>
      </w:r>
    </w:p>
    <w:p w:rsidR="003E57BC" w:rsidRDefault="00BE6097">
      <w:pPr>
        <w:pStyle w:val="affffe"/>
        <w:spacing w:line="360" w:lineRule="auto"/>
        <w:ind w:firstLineChars="0" w:firstLine="0"/>
      </w:pPr>
      <w:r>
        <w:rPr>
          <w:rFonts w:ascii="黑体" w:eastAsia="黑体" w:hAnsi="黑体" w:cs="黑体" w:hint="eastAsia"/>
        </w:rPr>
        <w:t xml:space="preserve">9.2.5 </w:t>
      </w:r>
      <w:r w:rsidR="00377B0E">
        <w:rPr>
          <w:rFonts w:ascii="黑体" w:eastAsia="黑体" w:hAnsi="黑体" w:cs="黑体" w:hint="eastAsia"/>
        </w:rPr>
        <w:t xml:space="preserve"> </w:t>
      </w:r>
      <w:r>
        <w:rPr>
          <w:rFonts w:ascii="黑体" w:eastAsia="黑体" w:hAnsi="黑体" w:cs="黑体" w:hint="eastAsia"/>
        </w:rPr>
        <w:t>理条</w:t>
      </w:r>
    </w:p>
    <w:p w:rsidR="003E57BC" w:rsidRDefault="00BE6097">
      <w:pPr>
        <w:pStyle w:val="affffe"/>
        <w:ind w:firstLineChars="0" w:firstLine="0"/>
        <w:rPr>
          <w:rFonts w:hAnsi="宋体" w:cs="宋体"/>
          <w:spacing w:val="-2"/>
          <w:szCs w:val="21"/>
        </w:rPr>
      </w:pPr>
      <w:r>
        <w:rPr>
          <w:rFonts w:ascii="黑体" w:eastAsia="黑体" w:hAnsi="黑体" w:cs="黑体" w:hint="eastAsia"/>
        </w:rPr>
        <w:t xml:space="preserve">9.2.5.1 </w:t>
      </w:r>
      <w:r>
        <w:rPr>
          <w:rFonts w:hAnsi="宋体" w:cs="宋体" w:hint="eastAsia"/>
        </w:rPr>
        <w:t>在往复</w:t>
      </w:r>
      <w:proofErr w:type="gramStart"/>
      <w:r>
        <w:rPr>
          <w:rFonts w:hAnsi="宋体" w:cs="宋体" w:hint="eastAsia"/>
        </w:rPr>
        <w:t>振动理条机</w:t>
      </w:r>
      <w:proofErr w:type="gramEnd"/>
      <w:r>
        <w:rPr>
          <w:rFonts w:hAnsi="宋体" w:cs="宋体" w:hint="eastAsia"/>
        </w:rPr>
        <w:t>或名茶多用（功能）机内进行。加热，同时打开运动开关，多用（功能）机</w:t>
      </w:r>
      <w:r>
        <w:rPr>
          <w:rFonts w:hAnsi="宋体" w:cs="宋体" w:hint="eastAsia"/>
          <w:spacing w:val="-8"/>
          <w:szCs w:val="21"/>
        </w:rPr>
        <w:t>应调至快档运转，当槽内空气温度</w:t>
      </w:r>
      <w:r w:rsidRPr="00B02BAC">
        <w:rPr>
          <w:rFonts w:ascii="Times New Roman" w:hint="eastAsia"/>
        </w:rPr>
        <w:t>90</w:t>
      </w:r>
      <w:r w:rsidRPr="00B02BAC">
        <w:rPr>
          <w:rFonts w:ascii="Times New Roman" w:hint="eastAsia"/>
        </w:rPr>
        <w:t>℃～</w:t>
      </w:r>
      <w:r w:rsidRPr="00B02BAC">
        <w:rPr>
          <w:rFonts w:ascii="Times New Roman" w:hint="eastAsia"/>
        </w:rPr>
        <w:t>100</w:t>
      </w:r>
      <w:r w:rsidRPr="00B02BAC">
        <w:rPr>
          <w:rFonts w:ascii="Times New Roman" w:hint="eastAsia"/>
        </w:rPr>
        <w:t>℃</w:t>
      </w:r>
      <w:r>
        <w:rPr>
          <w:rFonts w:hAnsi="宋体" w:cs="宋体" w:hint="eastAsia"/>
          <w:spacing w:val="-8"/>
          <w:szCs w:val="21"/>
        </w:rPr>
        <w:t>时，</w:t>
      </w:r>
      <w:r>
        <w:rPr>
          <w:rFonts w:hAnsi="宋体" w:cs="宋体" w:hint="eastAsia"/>
          <w:spacing w:val="16"/>
          <w:szCs w:val="21"/>
        </w:rPr>
        <w:t xml:space="preserve"> </w:t>
      </w:r>
      <w:r>
        <w:rPr>
          <w:rFonts w:hAnsi="宋体" w:cs="宋体" w:hint="eastAsia"/>
          <w:spacing w:val="-8"/>
          <w:szCs w:val="21"/>
        </w:rPr>
        <w:t>将冷却后的杀青叶均匀地投入槽体中。</w:t>
      </w:r>
      <w:proofErr w:type="gramStart"/>
      <w:r>
        <w:rPr>
          <w:rFonts w:hAnsi="宋体" w:cs="宋体" w:hint="eastAsia"/>
          <w:spacing w:val="-8"/>
          <w:szCs w:val="21"/>
        </w:rPr>
        <w:t>理条机</w:t>
      </w:r>
      <w:proofErr w:type="gramEnd"/>
      <w:r>
        <w:rPr>
          <w:rFonts w:hAnsi="宋体" w:cs="宋体" w:hint="eastAsia"/>
          <w:spacing w:val="-8"/>
          <w:szCs w:val="21"/>
        </w:rPr>
        <w:t>每槽</w:t>
      </w:r>
      <w:r w:rsidRPr="00B02BAC">
        <w:rPr>
          <w:rFonts w:ascii="Times New Roman" w:hint="eastAsia"/>
        </w:rPr>
        <w:t>150</w:t>
      </w:r>
      <w:r w:rsidR="0036587A">
        <w:rPr>
          <w:rFonts w:ascii="Times New Roman" w:hint="eastAsia"/>
        </w:rPr>
        <w:t xml:space="preserve"> </w:t>
      </w:r>
      <w:r w:rsidRPr="00B02BAC">
        <w:rPr>
          <w:rFonts w:ascii="Times New Roman" w:hint="eastAsia"/>
        </w:rPr>
        <w:t>g</w:t>
      </w:r>
      <w:r w:rsidRPr="00B02BAC">
        <w:rPr>
          <w:rFonts w:ascii="Times New Roman" w:hint="eastAsia"/>
        </w:rPr>
        <w:t>～</w:t>
      </w:r>
      <w:r w:rsidRPr="00B02BAC">
        <w:rPr>
          <w:rFonts w:ascii="Times New Roman" w:hint="eastAsia"/>
        </w:rPr>
        <w:t>180</w:t>
      </w:r>
      <w:r w:rsidR="0036587A">
        <w:rPr>
          <w:rFonts w:ascii="Times New Roman" w:hint="eastAsia"/>
        </w:rPr>
        <w:t xml:space="preserve"> </w:t>
      </w:r>
      <w:r w:rsidRPr="00B02BAC">
        <w:rPr>
          <w:rFonts w:ascii="Times New Roman" w:hint="eastAsia"/>
        </w:rPr>
        <w:t>g</w:t>
      </w:r>
      <w:r>
        <w:rPr>
          <w:rFonts w:hAnsi="宋体" w:cs="宋体" w:hint="eastAsia"/>
          <w:spacing w:val="-2"/>
          <w:szCs w:val="21"/>
        </w:rPr>
        <w:t>，多用（功能）机每槽</w:t>
      </w:r>
      <w:r w:rsidRPr="00B02BAC">
        <w:rPr>
          <w:rFonts w:ascii="Times New Roman" w:hint="eastAsia"/>
        </w:rPr>
        <w:t>150</w:t>
      </w:r>
      <w:r w:rsidR="0036587A">
        <w:rPr>
          <w:rFonts w:ascii="Times New Roman" w:hint="eastAsia"/>
        </w:rPr>
        <w:t xml:space="preserve"> </w:t>
      </w:r>
      <w:r w:rsidRPr="00B02BAC">
        <w:rPr>
          <w:rFonts w:ascii="Times New Roman" w:hint="eastAsia"/>
        </w:rPr>
        <w:t>g</w:t>
      </w:r>
      <w:r w:rsidRPr="00B02BAC">
        <w:rPr>
          <w:rFonts w:ascii="Times New Roman" w:hint="eastAsia"/>
        </w:rPr>
        <w:t>左</w:t>
      </w:r>
      <w:r>
        <w:rPr>
          <w:rFonts w:hAnsi="宋体" w:cs="宋体" w:hint="eastAsia"/>
          <w:spacing w:val="-2"/>
          <w:szCs w:val="21"/>
        </w:rPr>
        <w:t>右，随鲜叶老</w:t>
      </w:r>
      <w:proofErr w:type="gramStart"/>
      <w:r>
        <w:rPr>
          <w:rFonts w:hAnsi="宋体" w:cs="宋体" w:hint="eastAsia"/>
          <w:spacing w:val="-2"/>
          <w:szCs w:val="21"/>
        </w:rPr>
        <w:t>嫩不同</w:t>
      </w:r>
      <w:proofErr w:type="gramEnd"/>
      <w:r>
        <w:rPr>
          <w:rFonts w:hAnsi="宋体" w:cs="宋体" w:hint="eastAsia"/>
          <w:spacing w:val="-2"/>
          <w:szCs w:val="21"/>
        </w:rPr>
        <w:t>适当增减。运行</w:t>
      </w:r>
      <w:r w:rsidRPr="00B02BAC">
        <w:rPr>
          <w:rFonts w:ascii="Times New Roman" w:hint="eastAsia"/>
        </w:rPr>
        <w:t>5</w:t>
      </w:r>
      <w:r w:rsidR="0036587A">
        <w:rPr>
          <w:rFonts w:ascii="Times New Roman" w:hint="eastAsia"/>
        </w:rPr>
        <w:t xml:space="preserve"> </w:t>
      </w:r>
      <w:r w:rsidRPr="00B02BAC">
        <w:rPr>
          <w:rFonts w:ascii="Times New Roman" w:hint="eastAsia"/>
        </w:rPr>
        <w:t>min</w:t>
      </w:r>
      <w:r w:rsidRPr="00B02BAC">
        <w:rPr>
          <w:rFonts w:ascii="Times New Roman" w:hint="eastAsia"/>
        </w:rPr>
        <w:t>～</w:t>
      </w:r>
      <w:r w:rsidRPr="00B02BAC">
        <w:rPr>
          <w:rFonts w:ascii="Times New Roman" w:hint="eastAsia"/>
        </w:rPr>
        <w:t>6</w:t>
      </w:r>
      <w:r w:rsidR="0036587A">
        <w:rPr>
          <w:rFonts w:ascii="Times New Roman" w:hint="eastAsia"/>
        </w:rPr>
        <w:t xml:space="preserve"> </w:t>
      </w:r>
      <w:r w:rsidRPr="00B02BAC">
        <w:rPr>
          <w:rFonts w:ascii="Times New Roman" w:hint="eastAsia"/>
        </w:rPr>
        <w:t>min</w:t>
      </w:r>
      <w:r>
        <w:rPr>
          <w:rFonts w:hAnsi="宋体" w:cs="宋体" w:hint="eastAsia"/>
          <w:spacing w:val="-2"/>
          <w:szCs w:val="21"/>
        </w:rPr>
        <w:t>。</w:t>
      </w:r>
    </w:p>
    <w:p w:rsidR="003E57BC" w:rsidRDefault="00BE6097">
      <w:pPr>
        <w:pStyle w:val="affffe"/>
        <w:ind w:firstLineChars="0" w:firstLine="0"/>
        <w:rPr>
          <w:rFonts w:hAnsi="宋体" w:cs="宋体"/>
          <w:spacing w:val="-2"/>
          <w:szCs w:val="21"/>
        </w:rPr>
      </w:pPr>
      <w:r>
        <w:rPr>
          <w:rFonts w:ascii="黑体" w:eastAsia="黑体" w:hAnsi="黑体" w:cs="黑体" w:hint="eastAsia"/>
          <w:spacing w:val="-2"/>
          <w:szCs w:val="21"/>
        </w:rPr>
        <w:t>9.2.5.2</w:t>
      </w:r>
      <w:r w:rsidR="00377B0E">
        <w:rPr>
          <w:rFonts w:ascii="黑体" w:eastAsia="黑体" w:hAnsi="黑体" w:cs="黑体" w:hint="eastAsia"/>
          <w:spacing w:val="-2"/>
          <w:szCs w:val="21"/>
        </w:rPr>
        <w:t xml:space="preserve"> </w:t>
      </w:r>
      <w:r>
        <w:rPr>
          <w:rFonts w:hAnsi="宋体" w:cs="宋体" w:hint="eastAsia"/>
          <w:spacing w:val="-2"/>
          <w:szCs w:val="21"/>
        </w:rPr>
        <w:t xml:space="preserve"> 理到条索紧直，峰毫显露时，即可出锅摊凉。</w:t>
      </w:r>
    </w:p>
    <w:p w:rsidR="007A49D2" w:rsidRDefault="007A49D2">
      <w:pPr>
        <w:pStyle w:val="affffe"/>
        <w:ind w:firstLineChars="0" w:firstLine="0"/>
        <w:rPr>
          <w:rFonts w:hAnsi="宋体" w:cs="宋体"/>
          <w:spacing w:val="-2"/>
          <w:szCs w:val="21"/>
        </w:rPr>
      </w:pPr>
    </w:p>
    <w:p w:rsidR="003E57BC" w:rsidRDefault="00BE6097">
      <w:pPr>
        <w:pStyle w:val="affffe"/>
        <w:spacing w:line="360" w:lineRule="auto"/>
        <w:ind w:firstLineChars="0" w:firstLine="0"/>
        <w:rPr>
          <w:rFonts w:ascii="黑体" w:eastAsia="黑体" w:hAnsi="黑体" w:cs="黑体"/>
          <w:spacing w:val="-2"/>
          <w:szCs w:val="21"/>
        </w:rPr>
      </w:pPr>
      <w:r>
        <w:rPr>
          <w:rFonts w:ascii="黑体" w:eastAsia="黑体" w:hAnsi="黑体" w:cs="黑体" w:hint="eastAsia"/>
          <w:spacing w:val="-2"/>
          <w:szCs w:val="21"/>
        </w:rPr>
        <w:lastRenderedPageBreak/>
        <w:t xml:space="preserve">9.2.6 </w:t>
      </w:r>
      <w:r w:rsidR="00377B0E">
        <w:rPr>
          <w:rFonts w:ascii="黑体" w:eastAsia="黑体" w:hAnsi="黑体" w:cs="黑体" w:hint="eastAsia"/>
          <w:spacing w:val="-2"/>
          <w:szCs w:val="21"/>
        </w:rPr>
        <w:t xml:space="preserve"> </w:t>
      </w:r>
      <w:r>
        <w:rPr>
          <w:rFonts w:ascii="黑体" w:eastAsia="黑体" w:hAnsi="黑体" w:cs="黑体" w:hint="eastAsia"/>
          <w:spacing w:val="-2"/>
          <w:szCs w:val="21"/>
        </w:rPr>
        <w:t>摊凉</w:t>
      </w:r>
    </w:p>
    <w:p w:rsidR="003E57BC" w:rsidRDefault="00BE6097">
      <w:pPr>
        <w:pStyle w:val="affffe"/>
        <w:spacing w:line="360" w:lineRule="auto"/>
        <w:ind w:firstLineChars="0" w:firstLine="404"/>
        <w:rPr>
          <w:rFonts w:hAnsi="宋体" w:cs="宋体"/>
        </w:rPr>
      </w:pPr>
      <w:r>
        <w:rPr>
          <w:rFonts w:hAnsi="宋体" w:cs="宋体" w:hint="eastAsia"/>
        </w:rPr>
        <w:t>用风扇或自然冷却至室温，摊开放置。</w:t>
      </w:r>
    </w:p>
    <w:p w:rsidR="003E57BC" w:rsidRDefault="00BE6097">
      <w:pPr>
        <w:pStyle w:val="affffe"/>
        <w:spacing w:line="360" w:lineRule="auto"/>
        <w:ind w:firstLineChars="0" w:firstLine="0"/>
        <w:rPr>
          <w:rFonts w:ascii="黑体" w:eastAsia="黑体" w:hAnsi="黑体" w:cs="黑体"/>
        </w:rPr>
      </w:pPr>
      <w:r>
        <w:rPr>
          <w:rFonts w:ascii="黑体" w:eastAsia="黑体" w:hAnsi="黑体" w:cs="黑体" w:hint="eastAsia"/>
        </w:rPr>
        <w:t xml:space="preserve">9.2.7 </w:t>
      </w:r>
      <w:r w:rsidR="00377B0E">
        <w:rPr>
          <w:rFonts w:ascii="黑体" w:eastAsia="黑体" w:hAnsi="黑体" w:cs="黑体" w:hint="eastAsia"/>
        </w:rPr>
        <w:t xml:space="preserve"> </w:t>
      </w:r>
      <w:r>
        <w:rPr>
          <w:rFonts w:ascii="黑体" w:eastAsia="黑体" w:hAnsi="黑体" w:cs="黑体" w:hint="eastAsia"/>
        </w:rPr>
        <w:t>整形</w:t>
      </w:r>
    </w:p>
    <w:p w:rsidR="003E57BC" w:rsidRDefault="00BE6097">
      <w:pPr>
        <w:pStyle w:val="affffe"/>
        <w:ind w:firstLineChars="0" w:firstLine="0"/>
        <w:rPr>
          <w:rFonts w:hAnsi="宋体" w:cs="宋体"/>
          <w:spacing w:val="-4"/>
          <w:szCs w:val="21"/>
        </w:rPr>
      </w:pPr>
      <w:r>
        <w:rPr>
          <w:rFonts w:ascii="黑体" w:eastAsia="黑体" w:hAnsi="黑体" w:cs="黑体" w:hint="eastAsia"/>
        </w:rPr>
        <w:t xml:space="preserve">9.2.7.1 </w:t>
      </w:r>
      <w:r>
        <w:rPr>
          <w:rFonts w:hAnsi="宋体" w:cs="宋体" w:hint="eastAsia"/>
        </w:rPr>
        <w:t>在名茶多用（功能）机内进</w:t>
      </w:r>
      <w:r w:rsidRPr="00B02BAC">
        <w:rPr>
          <w:rFonts w:ascii="Times New Roman" w:hint="eastAsia"/>
        </w:rPr>
        <w:t>行。加热，同时打开运动开关，当锅温升到</w:t>
      </w:r>
      <w:r w:rsidRPr="00B02BAC">
        <w:rPr>
          <w:rFonts w:ascii="Times New Roman" w:hint="eastAsia"/>
        </w:rPr>
        <w:t>90</w:t>
      </w:r>
      <w:r w:rsidRPr="00B02BAC">
        <w:rPr>
          <w:rFonts w:ascii="Times New Roman" w:hint="eastAsia"/>
        </w:rPr>
        <w:t>℃～</w:t>
      </w:r>
      <w:r w:rsidRPr="00B02BAC">
        <w:rPr>
          <w:rFonts w:ascii="Times New Roman" w:hint="eastAsia"/>
        </w:rPr>
        <w:t>100</w:t>
      </w:r>
      <w:r w:rsidRPr="00B02BAC">
        <w:rPr>
          <w:rFonts w:ascii="Times New Roman" w:hint="eastAsia"/>
        </w:rPr>
        <w:t>℃时，投入</w:t>
      </w:r>
      <w:r w:rsidRPr="00B02BAC">
        <w:rPr>
          <w:rFonts w:ascii="Times New Roman"/>
        </w:rPr>
        <w:t>摊凉后的</w:t>
      </w:r>
      <w:proofErr w:type="gramStart"/>
      <w:r w:rsidRPr="00B02BAC">
        <w:rPr>
          <w:rFonts w:ascii="Times New Roman"/>
        </w:rPr>
        <w:t>理条叶</w:t>
      </w:r>
      <w:proofErr w:type="gramEnd"/>
      <w:r w:rsidRPr="00B02BAC">
        <w:rPr>
          <w:rFonts w:ascii="Times New Roman"/>
        </w:rPr>
        <w:t>每槽</w:t>
      </w:r>
      <w:r w:rsidRPr="00B02BAC">
        <w:rPr>
          <w:rFonts w:ascii="Times New Roman"/>
        </w:rPr>
        <w:t>100</w:t>
      </w:r>
      <w:r>
        <w:rPr>
          <w:rFonts w:ascii="Times New Roman" w:hint="eastAsia"/>
        </w:rPr>
        <w:t xml:space="preserve"> </w:t>
      </w:r>
      <w:r w:rsidRPr="00B02BAC">
        <w:rPr>
          <w:rFonts w:ascii="Times New Roman"/>
        </w:rPr>
        <w:t>g</w:t>
      </w:r>
      <w:r w:rsidRPr="00B02BAC">
        <w:rPr>
          <w:rFonts w:ascii="Times New Roman"/>
        </w:rPr>
        <w:t>左右。锅体运动频率为每分钟约</w:t>
      </w:r>
      <w:r w:rsidRPr="00B02BAC">
        <w:rPr>
          <w:rFonts w:ascii="Times New Roman"/>
        </w:rPr>
        <w:t>150</w:t>
      </w:r>
      <w:r w:rsidRPr="00B02BAC">
        <w:rPr>
          <w:rFonts w:ascii="Times New Roman"/>
        </w:rPr>
        <w:t>次～</w:t>
      </w:r>
      <w:r w:rsidRPr="00B02BAC">
        <w:rPr>
          <w:rFonts w:ascii="Times New Roman"/>
        </w:rPr>
        <w:t>160</w:t>
      </w:r>
      <w:r w:rsidRPr="00B02BAC">
        <w:rPr>
          <w:rFonts w:ascii="Times New Roman"/>
        </w:rPr>
        <w:t>次，当茶叶翻动自如时，减慢至每分钟</w:t>
      </w:r>
      <w:r w:rsidRPr="00B02BAC">
        <w:rPr>
          <w:rFonts w:ascii="Times New Roman"/>
        </w:rPr>
        <w:t>110</w:t>
      </w:r>
      <w:r w:rsidRPr="00B02BAC">
        <w:rPr>
          <w:rFonts w:ascii="Times New Roman"/>
        </w:rPr>
        <w:t>次～</w:t>
      </w:r>
      <w:r w:rsidRPr="00B02BAC">
        <w:rPr>
          <w:rFonts w:ascii="Times New Roman"/>
        </w:rPr>
        <w:t>120</w:t>
      </w:r>
      <w:r w:rsidRPr="00B02BAC">
        <w:rPr>
          <w:rFonts w:ascii="Times New Roman"/>
        </w:rPr>
        <w:t>次，待茶条理</w:t>
      </w:r>
      <w:proofErr w:type="gramStart"/>
      <w:r w:rsidRPr="00B02BAC">
        <w:rPr>
          <w:rFonts w:ascii="Times New Roman"/>
        </w:rPr>
        <w:t>直加轻棒</w:t>
      </w:r>
      <w:proofErr w:type="gramEnd"/>
      <w:r w:rsidRPr="00B02BAC">
        <w:rPr>
          <w:rFonts w:ascii="Times New Roman"/>
        </w:rPr>
        <w:t>1 min</w:t>
      </w:r>
      <w:r w:rsidRPr="00B02BAC">
        <w:rPr>
          <w:rFonts w:ascii="Times New Roman"/>
        </w:rPr>
        <w:t>，出棒炒制</w:t>
      </w:r>
      <w:r w:rsidRPr="00B02BAC">
        <w:rPr>
          <w:rFonts w:ascii="Times New Roman"/>
        </w:rPr>
        <w:t>1min</w:t>
      </w:r>
      <w:r w:rsidRPr="00B02BAC">
        <w:rPr>
          <w:rFonts w:ascii="Times New Roman"/>
        </w:rPr>
        <w:t>，</w:t>
      </w:r>
      <w:proofErr w:type="gramStart"/>
      <w:r w:rsidRPr="00B02BAC">
        <w:rPr>
          <w:rFonts w:ascii="Times New Roman"/>
        </w:rPr>
        <w:t>再加轻棒</w:t>
      </w:r>
      <w:proofErr w:type="gramEnd"/>
      <w:r w:rsidRPr="00B02BAC">
        <w:rPr>
          <w:rFonts w:ascii="Times New Roman"/>
        </w:rPr>
        <w:t>1 min</w:t>
      </w:r>
      <w:r w:rsidRPr="00B02BAC">
        <w:rPr>
          <w:rFonts w:ascii="Times New Roman"/>
        </w:rPr>
        <w:t>～</w:t>
      </w:r>
      <w:r w:rsidRPr="00B02BAC">
        <w:rPr>
          <w:rFonts w:ascii="Times New Roman"/>
        </w:rPr>
        <w:t>2 min</w:t>
      </w:r>
      <w:r w:rsidRPr="00B02BAC">
        <w:rPr>
          <w:rFonts w:ascii="Times New Roman"/>
        </w:rPr>
        <w:t>，出棒</w:t>
      </w:r>
      <w:r w:rsidRPr="00B02BAC">
        <w:rPr>
          <w:rFonts w:ascii="Times New Roman" w:hint="eastAsia"/>
        </w:rPr>
        <w:t>，</w:t>
      </w:r>
      <w:r w:rsidRPr="00B02BAC">
        <w:rPr>
          <w:rFonts w:ascii="Times New Roman"/>
        </w:rPr>
        <w:t>继续炒制</w:t>
      </w:r>
      <w:r w:rsidRPr="00B02BAC">
        <w:rPr>
          <w:rFonts w:ascii="Times New Roman"/>
        </w:rPr>
        <w:t xml:space="preserve"> 10min</w:t>
      </w:r>
      <w:r w:rsidRPr="00B02BAC">
        <w:rPr>
          <w:rFonts w:ascii="Times New Roman"/>
        </w:rPr>
        <w:t>～</w:t>
      </w:r>
      <w:r w:rsidRPr="00B02BAC">
        <w:rPr>
          <w:rFonts w:ascii="Times New Roman"/>
        </w:rPr>
        <w:t>15min</w:t>
      </w:r>
      <w:r>
        <w:rPr>
          <w:rFonts w:hAnsi="宋体" w:cs="宋体"/>
          <w:spacing w:val="-4"/>
          <w:szCs w:val="21"/>
        </w:rPr>
        <w:t>。</w:t>
      </w:r>
    </w:p>
    <w:p w:rsidR="003E57BC" w:rsidRDefault="00BE6097">
      <w:pPr>
        <w:pStyle w:val="affffe"/>
        <w:ind w:firstLineChars="0" w:firstLine="0"/>
        <w:rPr>
          <w:rFonts w:hAnsi="宋体" w:cs="宋体"/>
          <w:spacing w:val="-4"/>
          <w:szCs w:val="21"/>
        </w:rPr>
      </w:pPr>
      <w:r>
        <w:rPr>
          <w:rFonts w:ascii="黑体" w:eastAsia="黑体" w:hAnsi="黑体" w:cs="黑体" w:hint="eastAsia"/>
          <w:spacing w:val="-4"/>
          <w:szCs w:val="21"/>
        </w:rPr>
        <w:t>9.2.7.2</w:t>
      </w:r>
      <w:r>
        <w:rPr>
          <w:rFonts w:hAnsi="宋体" w:cs="宋体" w:hint="eastAsia"/>
          <w:spacing w:val="-4"/>
          <w:szCs w:val="21"/>
        </w:rPr>
        <w:t xml:space="preserve"> </w:t>
      </w:r>
      <w:r w:rsidR="00377B0E">
        <w:rPr>
          <w:rFonts w:hAnsi="宋体" w:cs="宋体" w:hint="eastAsia"/>
          <w:spacing w:val="-4"/>
          <w:szCs w:val="21"/>
        </w:rPr>
        <w:t xml:space="preserve"> </w:t>
      </w:r>
      <w:r>
        <w:rPr>
          <w:rFonts w:hAnsi="宋体" w:cs="宋体" w:hint="eastAsia"/>
          <w:spacing w:val="-4"/>
          <w:szCs w:val="21"/>
        </w:rPr>
        <w:t>炒至茶叶挺直略扁，有</w:t>
      </w:r>
      <w:proofErr w:type="gramStart"/>
      <w:r>
        <w:rPr>
          <w:rFonts w:hAnsi="宋体" w:cs="宋体" w:hint="eastAsia"/>
          <w:spacing w:val="-4"/>
          <w:szCs w:val="21"/>
        </w:rPr>
        <w:t>剌</w:t>
      </w:r>
      <w:proofErr w:type="gramEnd"/>
      <w:r>
        <w:rPr>
          <w:rFonts w:hAnsi="宋体" w:cs="宋体" w:hint="eastAsia"/>
          <w:spacing w:val="-4"/>
          <w:szCs w:val="21"/>
        </w:rPr>
        <w:t>手感（</w:t>
      </w:r>
      <w:r w:rsidRPr="00B02BAC">
        <w:rPr>
          <w:rFonts w:ascii="Times New Roman" w:hint="eastAsia"/>
        </w:rPr>
        <w:t>约</w:t>
      </w:r>
      <w:r w:rsidRPr="00B02BAC">
        <w:rPr>
          <w:rFonts w:ascii="Times New Roman" w:hint="eastAsia"/>
        </w:rPr>
        <w:t>8</w:t>
      </w:r>
      <w:r w:rsidRPr="00B02BAC">
        <w:rPr>
          <w:rFonts w:ascii="Times New Roman" w:hint="eastAsia"/>
        </w:rPr>
        <w:t>成</w:t>
      </w:r>
      <w:r>
        <w:rPr>
          <w:rFonts w:hAnsi="宋体" w:cs="宋体" w:hint="eastAsia"/>
          <w:spacing w:val="-4"/>
          <w:szCs w:val="21"/>
        </w:rPr>
        <w:t>后）出锅。</w:t>
      </w:r>
    </w:p>
    <w:p w:rsidR="003E57BC" w:rsidRDefault="00BE6097">
      <w:pPr>
        <w:pStyle w:val="affffe"/>
        <w:spacing w:line="360" w:lineRule="auto"/>
        <w:ind w:firstLineChars="0" w:firstLine="0"/>
        <w:rPr>
          <w:rFonts w:ascii="黑体" w:eastAsia="黑体" w:hAnsi="黑体" w:cs="黑体"/>
          <w:spacing w:val="-2"/>
          <w:szCs w:val="21"/>
        </w:rPr>
      </w:pPr>
      <w:r>
        <w:rPr>
          <w:rFonts w:ascii="黑体" w:eastAsia="黑体" w:hAnsi="黑体" w:cs="黑体" w:hint="eastAsia"/>
          <w:spacing w:val="-2"/>
          <w:szCs w:val="21"/>
        </w:rPr>
        <w:t>9.2.8</w:t>
      </w:r>
      <w:r w:rsidR="00377B0E">
        <w:rPr>
          <w:rFonts w:ascii="黑体" w:eastAsia="黑体" w:hAnsi="黑体" w:cs="黑体" w:hint="eastAsia"/>
          <w:spacing w:val="-2"/>
          <w:szCs w:val="21"/>
        </w:rPr>
        <w:t xml:space="preserve"> </w:t>
      </w:r>
      <w:r>
        <w:rPr>
          <w:rFonts w:ascii="黑体" w:eastAsia="黑体" w:hAnsi="黑体" w:cs="黑体" w:hint="eastAsia"/>
          <w:spacing w:val="-2"/>
          <w:szCs w:val="21"/>
        </w:rPr>
        <w:t xml:space="preserve"> 摊凉</w:t>
      </w:r>
    </w:p>
    <w:p w:rsidR="003E57BC" w:rsidRDefault="00BE6097">
      <w:pPr>
        <w:pStyle w:val="affffe"/>
        <w:spacing w:line="360" w:lineRule="auto"/>
        <w:ind w:firstLineChars="0" w:firstLine="404"/>
        <w:rPr>
          <w:rFonts w:hAnsi="宋体" w:cs="宋体"/>
          <w:spacing w:val="-4"/>
          <w:szCs w:val="21"/>
        </w:rPr>
      </w:pPr>
      <w:r>
        <w:rPr>
          <w:rFonts w:hAnsi="宋体" w:cs="宋体" w:hint="eastAsia"/>
        </w:rPr>
        <w:t>用风扇或自然冷却至室温，摊开放置。</w:t>
      </w:r>
    </w:p>
    <w:p w:rsidR="003E57BC" w:rsidRDefault="00BE6097">
      <w:pPr>
        <w:pStyle w:val="affffe"/>
        <w:spacing w:line="360" w:lineRule="auto"/>
        <w:ind w:firstLineChars="0" w:firstLine="0"/>
        <w:rPr>
          <w:rFonts w:ascii="黑体" w:eastAsia="黑体" w:hAnsi="黑体" w:cs="黑体"/>
          <w:spacing w:val="-4"/>
          <w:szCs w:val="21"/>
        </w:rPr>
      </w:pPr>
      <w:r>
        <w:rPr>
          <w:rFonts w:ascii="黑体" w:eastAsia="黑体" w:hAnsi="黑体" w:cs="黑体" w:hint="eastAsia"/>
          <w:spacing w:val="-4"/>
          <w:szCs w:val="21"/>
        </w:rPr>
        <w:t>9.2.9</w:t>
      </w:r>
      <w:r w:rsidR="00377B0E">
        <w:rPr>
          <w:rFonts w:ascii="黑体" w:eastAsia="黑体" w:hAnsi="黑体" w:cs="黑体" w:hint="eastAsia"/>
          <w:spacing w:val="-4"/>
          <w:szCs w:val="21"/>
        </w:rPr>
        <w:t xml:space="preserve"> </w:t>
      </w:r>
      <w:r>
        <w:rPr>
          <w:rFonts w:ascii="黑体" w:eastAsia="黑体" w:hAnsi="黑体" w:cs="黑体" w:hint="eastAsia"/>
          <w:spacing w:val="-4"/>
          <w:szCs w:val="21"/>
        </w:rPr>
        <w:t xml:space="preserve"> 辉干</w:t>
      </w:r>
    </w:p>
    <w:p w:rsidR="003E57BC" w:rsidRDefault="00BE6097">
      <w:pPr>
        <w:pStyle w:val="affffe"/>
        <w:spacing w:line="360" w:lineRule="auto"/>
        <w:ind w:firstLineChars="0" w:firstLine="388"/>
        <w:rPr>
          <w:rFonts w:hAnsi="宋体" w:cs="宋体"/>
          <w:spacing w:val="-4"/>
          <w:szCs w:val="21"/>
        </w:rPr>
      </w:pPr>
      <w:r>
        <w:rPr>
          <w:rFonts w:hAnsi="宋体" w:cs="宋体" w:hint="eastAsia"/>
          <w:spacing w:val="-4"/>
          <w:szCs w:val="21"/>
        </w:rPr>
        <w:t>摊放后再入锅复炒至条索挺直、扁平，含水率</w:t>
      </w:r>
      <w:r w:rsidRPr="00B02BAC">
        <w:rPr>
          <w:rFonts w:ascii="Times New Roman" w:hint="eastAsia"/>
        </w:rPr>
        <w:t>低于</w:t>
      </w:r>
      <w:r w:rsidRPr="00B02BAC">
        <w:rPr>
          <w:rFonts w:ascii="Times New Roman" w:hint="eastAsia"/>
        </w:rPr>
        <w:t>6.5%</w:t>
      </w:r>
      <w:r w:rsidRPr="00B02BAC">
        <w:rPr>
          <w:rFonts w:ascii="Times New Roman" w:hint="eastAsia"/>
        </w:rPr>
        <w:t>时出</w:t>
      </w:r>
      <w:r>
        <w:rPr>
          <w:rFonts w:hAnsi="宋体" w:cs="宋体" w:hint="eastAsia"/>
          <w:spacing w:val="-4"/>
          <w:szCs w:val="21"/>
        </w:rPr>
        <w:t>锅。</w:t>
      </w:r>
    </w:p>
    <w:p w:rsidR="003E57BC" w:rsidRDefault="00BE6097">
      <w:pPr>
        <w:pStyle w:val="affffe"/>
        <w:spacing w:line="360" w:lineRule="auto"/>
        <w:ind w:firstLineChars="0" w:firstLine="0"/>
        <w:rPr>
          <w:rFonts w:ascii="黑体" w:eastAsia="黑体" w:hAnsi="黑体" w:cs="黑体"/>
          <w:spacing w:val="-4"/>
          <w:szCs w:val="21"/>
        </w:rPr>
      </w:pPr>
      <w:r>
        <w:rPr>
          <w:rFonts w:ascii="黑体" w:eastAsia="黑体" w:hAnsi="黑体" w:cs="黑体" w:hint="eastAsia"/>
          <w:spacing w:val="-4"/>
          <w:szCs w:val="21"/>
        </w:rPr>
        <w:t>9.2.10</w:t>
      </w:r>
      <w:r w:rsidR="00377B0E">
        <w:rPr>
          <w:rFonts w:ascii="黑体" w:eastAsia="黑体" w:hAnsi="黑体" w:cs="黑体" w:hint="eastAsia"/>
          <w:spacing w:val="-4"/>
          <w:szCs w:val="21"/>
        </w:rPr>
        <w:t xml:space="preserve"> </w:t>
      </w:r>
      <w:r>
        <w:rPr>
          <w:rFonts w:ascii="黑体" w:eastAsia="黑体" w:hAnsi="黑体" w:cs="黑体" w:hint="eastAsia"/>
          <w:spacing w:val="-4"/>
          <w:szCs w:val="21"/>
        </w:rPr>
        <w:t xml:space="preserve"> 精制</w:t>
      </w:r>
    </w:p>
    <w:p w:rsidR="003E57BC" w:rsidRDefault="00BE6097">
      <w:pPr>
        <w:pStyle w:val="affffe"/>
        <w:spacing w:line="360" w:lineRule="auto"/>
        <w:ind w:firstLineChars="0" w:firstLine="388"/>
        <w:rPr>
          <w:rFonts w:hAnsi="宋体" w:cs="宋体"/>
          <w:spacing w:val="-4"/>
          <w:szCs w:val="21"/>
        </w:rPr>
      </w:pPr>
      <w:r>
        <w:rPr>
          <w:rFonts w:hAnsi="宋体" w:cs="宋体" w:hint="eastAsia"/>
          <w:spacing w:val="-4"/>
          <w:szCs w:val="21"/>
        </w:rPr>
        <w:t>电风扇吹片，人工拣除黄片、杂梗、筛分割末等。</w:t>
      </w:r>
    </w:p>
    <w:p w:rsidR="003E57BC" w:rsidRDefault="00BE6097">
      <w:pPr>
        <w:pStyle w:val="affffe"/>
        <w:spacing w:line="360" w:lineRule="auto"/>
        <w:ind w:firstLineChars="0" w:firstLine="0"/>
        <w:rPr>
          <w:rFonts w:ascii="黑体" w:eastAsia="黑体" w:hAnsi="黑体" w:cs="黑体"/>
          <w:spacing w:val="-4"/>
          <w:szCs w:val="21"/>
        </w:rPr>
      </w:pPr>
      <w:r>
        <w:rPr>
          <w:rFonts w:ascii="黑体" w:eastAsia="黑体" w:hAnsi="黑体" w:cs="黑体" w:hint="eastAsia"/>
          <w:spacing w:val="-4"/>
          <w:szCs w:val="21"/>
        </w:rPr>
        <w:t xml:space="preserve">9.3 </w:t>
      </w:r>
      <w:r w:rsidR="00377B0E">
        <w:rPr>
          <w:rFonts w:ascii="黑体" w:eastAsia="黑体" w:hAnsi="黑体" w:cs="黑体" w:hint="eastAsia"/>
          <w:spacing w:val="-4"/>
          <w:szCs w:val="21"/>
        </w:rPr>
        <w:t xml:space="preserve"> </w:t>
      </w:r>
      <w:r>
        <w:rPr>
          <w:rFonts w:ascii="黑体" w:eastAsia="黑体" w:hAnsi="黑体" w:cs="黑体" w:hint="eastAsia"/>
          <w:spacing w:val="-4"/>
          <w:szCs w:val="21"/>
        </w:rPr>
        <w:t>机械配套</w:t>
      </w:r>
    </w:p>
    <w:p w:rsidR="003E57BC" w:rsidRDefault="00BE6097">
      <w:pPr>
        <w:pStyle w:val="affffe"/>
        <w:spacing w:line="360" w:lineRule="auto"/>
        <w:ind w:firstLineChars="0" w:firstLine="0"/>
        <w:rPr>
          <w:rFonts w:hAnsi="宋体" w:cs="宋体"/>
          <w:spacing w:val="-4"/>
          <w:szCs w:val="21"/>
        </w:rPr>
      </w:pPr>
      <w:r>
        <w:rPr>
          <w:rFonts w:ascii="黑体" w:eastAsia="黑体" w:hAnsi="黑体" w:cs="黑体" w:hint="eastAsia"/>
          <w:spacing w:val="-4"/>
          <w:szCs w:val="21"/>
        </w:rPr>
        <w:t xml:space="preserve">    </w:t>
      </w:r>
      <w:r>
        <w:rPr>
          <w:rFonts w:hAnsi="宋体" w:cs="宋体" w:hint="eastAsia"/>
          <w:spacing w:val="-4"/>
          <w:szCs w:val="21"/>
        </w:rPr>
        <w:t>茶叶加工机械配套参见附录A</w:t>
      </w:r>
      <w:r w:rsidR="00377B0E">
        <w:rPr>
          <w:rFonts w:hAnsi="宋体" w:cs="宋体" w:hint="eastAsia"/>
          <w:spacing w:val="-4"/>
          <w:szCs w:val="21"/>
        </w:rPr>
        <w:t>。</w:t>
      </w:r>
    </w:p>
    <w:p w:rsidR="003E57BC" w:rsidRDefault="00BE6097">
      <w:pPr>
        <w:pStyle w:val="a0"/>
        <w:spacing w:before="312" w:after="312"/>
      </w:pPr>
      <w:r>
        <w:rPr>
          <w:rFonts w:hint="eastAsia"/>
        </w:rPr>
        <w:t>试验方法</w:t>
      </w:r>
    </w:p>
    <w:p w:rsidR="003E57BC" w:rsidRDefault="00BE6097">
      <w:pPr>
        <w:pStyle w:val="a1"/>
        <w:spacing w:before="156" w:after="156"/>
      </w:pPr>
      <w:r>
        <w:rPr>
          <w:rFonts w:hint="eastAsia"/>
        </w:rPr>
        <w:t>取样</w:t>
      </w:r>
    </w:p>
    <w:p w:rsidR="003E57BC" w:rsidRDefault="00BE6097">
      <w:pPr>
        <w:pStyle w:val="affffe"/>
        <w:ind w:firstLine="420"/>
      </w:pPr>
      <w:r>
        <w:rPr>
          <w:rFonts w:hint="eastAsia"/>
        </w:rPr>
        <w:t>以“批”为单位取样。取样按照</w:t>
      </w:r>
      <w:r w:rsidRPr="00B02BAC">
        <w:rPr>
          <w:rFonts w:ascii="Times New Roman" w:hint="eastAsia"/>
        </w:rPr>
        <w:t>GB/T 8302</w:t>
      </w:r>
      <w:r>
        <w:rPr>
          <w:rFonts w:hint="eastAsia"/>
        </w:rPr>
        <w:t>规定执行。</w:t>
      </w:r>
    </w:p>
    <w:p w:rsidR="003E57BC" w:rsidRDefault="00BE6097">
      <w:pPr>
        <w:pStyle w:val="a1"/>
        <w:spacing w:before="156" w:after="156"/>
      </w:pPr>
      <w:r>
        <w:rPr>
          <w:rFonts w:hint="eastAsia"/>
        </w:rPr>
        <w:t>感官指标</w:t>
      </w:r>
    </w:p>
    <w:p w:rsidR="003E57BC" w:rsidRDefault="00BE6097">
      <w:pPr>
        <w:pStyle w:val="affffe"/>
        <w:ind w:firstLine="420"/>
      </w:pPr>
      <w:r>
        <w:rPr>
          <w:rFonts w:hint="eastAsia"/>
        </w:rPr>
        <w:t>按照</w:t>
      </w:r>
      <w:r w:rsidRPr="00BE6097">
        <w:rPr>
          <w:rFonts w:ascii="Times New Roman"/>
        </w:rPr>
        <w:t>表</w:t>
      </w:r>
      <w:r w:rsidRPr="00BE6097">
        <w:rPr>
          <w:rFonts w:ascii="Times New Roman"/>
        </w:rPr>
        <w:t>1</w:t>
      </w:r>
      <w:r w:rsidRPr="00BE6097">
        <w:rPr>
          <w:rFonts w:ascii="Times New Roman"/>
        </w:rPr>
        <w:t>执行</w:t>
      </w:r>
      <w:r>
        <w:rPr>
          <w:rFonts w:hint="eastAsia"/>
        </w:rPr>
        <w:t>，应符合</w:t>
      </w:r>
      <w:r w:rsidRPr="00B02BAC">
        <w:rPr>
          <w:rFonts w:ascii="Times New Roman"/>
        </w:rPr>
        <w:t>G</w:t>
      </w:r>
      <w:r w:rsidRPr="00B02BAC">
        <w:rPr>
          <w:rFonts w:ascii="Times New Roman" w:hint="eastAsia"/>
        </w:rPr>
        <w:t xml:space="preserve">B/T </w:t>
      </w:r>
      <w:r w:rsidRPr="00B02BAC">
        <w:rPr>
          <w:rFonts w:ascii="Times New Roman"/>
        </w:rPr>
        <w:t>23776</w:t>
      </w:r>
      <w:r w:rsidRPr="00B02BAC">
        <w:rPr>
          <w:rFonts w:ascii="Times New Roman" w:hint="eastAsia"/>
        </w:rPr>
        <w:t xml:space="preserve"> </w:t>
      </w:r>
      <w:r>
        <w:rPr>
          <w:rFonts w:hint="eastAsia"/>
          <w:lang w:bidi="pl-PL"/>
        </w:rPr>
        <w:t>茶叶感官审评方法</w:t>
      </w:r>
      <w:r>
        <w:rPr>
          <w:rFonts w:hint="eastAsia"/>
        </w:rPr>
        <w:t>的规定。</w:t>
      </w:r>
    </w:p>
    <w:p w:rsidR="003E57BC" w:rsidRDefault="00BE6097">
      <w:pPr>
        <w:pStyle w:val="a1"/>
        <w:spacing w:before="156" w:after="156"/>
      </w:pPr>
      <w:r>
        <w:rPr>
          <w:rFonts w:hint="eastAsia"/>
        </w:rPr>
        <w:t>理化指标</w:t>
      </w:r>
    </w:p>
    <w:p w:rsidR="003E57BC" w:rsidRDefault="00BE6097">
      <w:pPr>
        <w:pStyle w:val="affffe"/>
        <w:ind w:firstLine="420"/>
      </w:pPr>
      <w:r>
        <w:rPr>
          <w:rFonts w:hint="eastAsia"/>
        </w:rPr>
        <w:t>按照表2试验方法。</w:t>
      </w:r>
    </w:p>
    <w:p w:rsidR="003E57BC" w:rsidRDefault="00BE6097">
      <w:pPr>
        <w:pStyle w:val="a1"/>
        <w:spacing w:before="156" w:after="156"/>
      </w:pPr>
      <w:r>
        <w:rPr>
          <w:rFonts w:hint="eastAsia"/>
        </w:rPr>
        <w:t>卫生指标</w:t>
      </w:r>
    </w:p>
    <w:p w:rsidR="003E57BC" w:rsidRDefault="00BE6097">
      <w:pPr>
        <w:pStyle w:val="affffe"/>
        <w:ind w:firstLine="420"/>
      </w:pPr>
      <w:r>
        <w:rPr>
          <w:rFonts w:hint="eastAsia"/>
        </w:rPr>
        <w:t>应符合</w:t>
      </w:r>
      <w:r w:rsidRPr="00B02BAC">
        <w:rPr>
          <w:rFonts w:ascii="Times New Roman" w:hint="eastAsia"/>
        </w:rPr>
        <w:t>GB 2762</w:t>
      </w:r>
      <w:r w:rsidRPr="00B02BAC">
        <w:rPr>
          <w:rFonts w:ascii="Times New Roman" w:hint="eastAsia"/>
        </w:rPr>
        <w:t>和</w:t>
      </w:r>
      <w:r w:rsidRPr="00B02BAC">
        <w:rPr>
          <w:rFonts w:ascii="Times New Roman" w:hint="eastAsia"/>
        </w:rPr>
        <w:t>GB 2763</w:t>
      </w:r>
      <w:r w:rsidRPr="00B02BAC">
        <w:rPr>
          <w:rFonts w:ascii="Times New Roman" w:hint="eastAsia"/>
        </w:rPr>
        <w:t>的</w:t>
      </w:r>
      <w:r>
        <w:rPr>
          <w:rFonts w:hint="eastAsia"/>
        </w:rPr>
        <w:t>规定的试验方法</w:t>
      </w:r>
      <w:r w:rsidR="00377B0E">
        <w:rPr>
          <w:rFonts w:hint="eastAsia"/>
        </w:rPr>
        <w:t>。</w:t>
      </w:r>
    </w:p>
    <w:p w:rsidR="003E57BC" w:rsidRDefault="00BE6097">
      <w:pPr>
        <w:pStyle w:val="a0"/>
        <w:spacing w:before="312" w:after="312"/>
      </w:pPr>
      <w:r>
        <w:rPr>
          <w:rFonts w:hint="eastAsia"/>
        </w:rPr>
        <w:t xml:space="preserve">检验规则 </w:t>
      </w:r>
    </w:p>
    <w:p w:rsidR="003E57BC" w:rsidRDefault="00BE6097">
      <w:pPr>
        <w:pStyle w:val="a1"/>
        <w:spacing w:before="156" w:after="156"/>
      </w:pPr>
      <w:r>
        <w:rPr>
          <w:rFonts w:hint="eastAsia"/>
        </w:rPr>
        <w:t>出厂检验</w:t>
      </w:r>
    </w:p>
    <w:p w:rsidR="003E57BC" w:rsidRDefault="00BE6097">
      <w:pPr>
        <w:pStyle w:val="affffe"/>
        <w:ind w:firstLine="420"/>
      </w:pPr>
      <w:r>
        <w:rPr>
          <w:rFonts w:hint="eastAsia"/>
        </w:rPr>
        <w:t>出厂检验项目为：感官指标、水分、碎茶末、净含量。</w:t>
      </w:r>
    </w:p>
    <w:p w:rsidR="003E57BC" w:rsidRDefault="00BE6097">
      <w:pPr>
        <w:pStyle w:val="affffe"/>
        <w:ind w:firstLine="420"/>
      </w:pPr>
      <w:r>
        <w:rPr>
          <w:rFonts w:hint="eastAsia"/>
        </w:rPr>
        <w:lastRenderedPageBreak/>
        <w:t xml:space="preserve">产品应经生产厂按本标准检验合格，并出具合格证明后方可出厂。 </w:t>
      </w:r>
    </w:p>
    <w:p w:rsidR="003E57BC" w:rsidRDefault="00BE6097">
      <w:pPr>
        <w:pStyle w:val="a1"/>
        <w:spacing w:before="156" w:after="156"/>
      </w:pPr>
      <w:r>
        <w:rPr>
          <w:rFonts w:hint="eastAsia"/>
        </w:rPr>
        <w:t>型式检验</w:t>
      </w:r>
    </w:p>
    <w:p w:rsidR="003E57BC" w:rsidRDefault="00BE6097">
      <w:pPr>
        <w:pStyle w:val="a2"/>
        <w:spacing w:before="156" w:after="156"/>
        <w:rPr>
          <w:rFonts w:ascii="宋体" w:eastAsia="宋体"/>
        </w:rPr>
      </w:pPr>
      <w:r>
        <w:rPr>
          <w:rFonts w:ascii="宋体" w:eastAsia="宋体" w:hint="eastAsia"/>
        </w:rPr>
        <w:t xml:space="preserve">型式检验在下列情况之一时进行： </w:t>
      </w:r>
    </w:p>
    <w:p w:rsidR="003E57BC" w:rsidRDefault="00377B0E" w:rsidP="00377B0E">
      <w:pPr>
        <w:pStyle w:val="af9"/>
        <w:numPr>
          <w:ilvl w:val="0"/>
          <w:numId w:val="0"/>
        </w:numPr>
        <w:ind w:firstLineChars="200" w:firstLine="420"/>
      </w:pPr>
      <w:r>
        <w:rPr>
          <w:rFonts w:hint="eastAsia"/>
        </w:rPr>
        <w:t>——</w:t>
      </w:r>
      <w:r w:rsidR="00BE6097">
        <w:rPr>
          <w:rFonts w:hint="eastAsia"/>
        </w:rPr>
        <w:t xml:space="preserve">正式生产后，当原料来源发生变化，可能影响产品质量时； </w:t>
      </w:r>
    </w:p>
    <w:p w:rsidR="003E57BC" w:rsidRDefault="00377B0E" w:rsidP="00377B0E">
      <w:pPr>
        <w:pStyle w:val="af9"/>
        <w:numPr>
          <w:ilvl w:val="0"/>
          <w:numId w:val="0"/>
        </w:numPr>
        <w:ind w:firstLineChars="200" w:firstLine="420"/>
      </w:pPr>
      <w:r>
        <w:rPr>
          <w:rFonts w:hint="eastAsia"/>
        </w:rPr>
        <w:t>——</w:t>
      </w:r>
      <w:r w:rsidR="00BE6097">
        <w:rPr>
          <w:rFonts w:hint="eastAsia"/>
        </w:rPr>
        <w:t>正常生产每半年或停产</w:t>
      </w:r>
      <w:r w:rsidR="00BE6097" w:rsidRPr="00B02BAC">
        <w:rPr>
          <w:rFonts w:ascii="Times New Roman" w:hint="eastAsia"/>
        </w:rPr>
        <w:t>3</w:t>
      </w:r>
      <w:r w:rsidR="00BE6097" w:rsidRPr="00B02BAC">
        <w:rPr>
          <w:rFonts w:ascii="Times New Roman" w:hint="eastAsia"/>
        </w:rPr>
        <w:t>个</w:t>
      </w:r>
      <w:r w:rsidR="00BE6097">
        <w:rPr>
          <w:rFonts w:hint="eastAsia"/>
        </w:rPr>
        <w:t xml:space="preserve">月以上恢复生产时； </w:t>
      </w:r>
    </w:p>
    <w:p w:rsidR="003E57BC" w:rsidRDefault="00377B0E" w:rsidP="00377B0E">
      <w:pPr>
        <w:pStyle w:val="af9"/>
        <w:numPr>
          <w:ilvl w:val="0"/>
          <w:numId w:val="0"/>
        </w:numPr>
        <w:ind w:firstLineChars="200" w:firstLine="420"/>
      </w:pPr>
      <w:r>
        <w:rPr>
          <w:rFonts w:hint="eastAsia"/>
        </w:rPr>
        <w:t>——</w:t>
      </w:r>
      <w:r w:rsidR="00BE6097">
        <w:rPr>
          <w:rFonts w:hint="eastAsia"/>
        </w:rPr>
        <w:t xml:space="preserve">出厂检验结果与上一次型式检验结果有较大差异时； </w:t>
      </w:r>
    </w:p>
    <w:p w:rsidR="003E57BC" w:rsidRDefault="00377B0E" w:rsidP="00377B0E">
      <w:pPr>
        <w:pStyle w:val="af9"/>
        <w:numPr>
          <w:ilvl w:val="0"/>
          <w:numId w:val="0"/>
        </w:numPr>
        <w:ind w:firstLineChars="200" w:firstLine="420"/>
      </w:pPr>
      <w:r>
        <w:rPr>
          <w:rFonts w:hint="eastAsia"/>
        </w:rPr>
        <w:t>——</w:t>
      </w:r>
      <w:r w:rsidR="00BE6097">
        <w:rPr>
          <w:rFonts w:hint="eastAsia"/>
        </w:rPr>
        <w:t xml:space="preserve">国家食品安全监管部门提出进行型式检验要求时。 </w:t>
      </w:r>
    </w:p>
    <w:p w:rsidR="003E57BC" w:rsidRDefault="00BE6097">
      <w:pPr>
        <w:pStyle w:val="a2"/>
        <w:spacing w:before="156" w:after="156"/>
        <w:rPr>
          <w:rFonts w:ascii="宋体" w:eastAsia="宋体"/>
        </w:rPr>
      </w:pPr>
      <w:r>
        <w:rPr>
          <w:rFonts w:ascii="宋体" w:eastAsia="宋体" w:hint="eastAsia"/>
        </w:rPr>
        <w:t xml:space="preserve">型式检验的项目为本文件要求的全部要求。 </w:t>
      </w:r>
    </w:p>
    <w:p w:rsidR="003E57BC" w:rsidRDefault="00BE6097">
      <w:pPr>
        <w:pStyle w:val="a1"/>
        <w:spacing w:before="156" w:after="156"/>
      </w:pPr>
      <w:r>
        <w:rPr>
          <w:rFonts w:hint="eastAsia"/>
        </w:rPr>
        <w:t>判定规则</w:t>
      </w:r>
    </w:p>
    <w:p w:rsidR="003E57BC" w:rsidRDefault="00BE6097">
      <w:pPr>
        <w:pStyle w:val="affffe"/>
        <w:ind w:firstLine="420"/>
      </w:pPr>
      <w:r>
        <w:rPr>
          <w:rFonts w:hint="eastAsia"/>
        </w:rPr>
        <w:t>凡劣质，有污染，有异味和卫生指标不合格的产品均判不合格品。</w:t>
      </w:r>
    </w:p>
    <w:p w:rsidR="003E57BC" w:rsidRDefault="00BE6097">
      <w:pPr>
        <w:pStyle w:val="affffe"/>
        <w:ind w:firstLine="420"/>
      </w:pPr>
      <w:r>
        <w:rPr>
          <w:rFonts w:hint="eastAsia"/>
        </w:rPr>
        <w:t>出厂检验和型式检验时，有一项指标不符合要求即判为不合格品。</w:t>
      </w:r>
    </w:p>
    <w:p w:rsidR="003E57BC" w:rsidRDefault="00BE6097">
      <w:pPr>
        <w:pStyle w:val="a1"/>
        <w:spacing w:before="156" w:after="156"/>
      </w:pPr>
      <w:r>
        <w:rPr>
          <w:rFonts w:hint="eastAsia"/>
        </w:rPr>
        <w:t>复检</w:t>
      </w:r>
    </w:p>
    <w:p w:rsidR="003E57BC" w:rsidRDefault="00BE6097">
      <w:pPr>
        <w:pStyle w:val="affffe"/>
        <w:ind w:firstLine="420"/>
      </w:pPr>
      <w:r>
        <w:rPr>
          <w:rFonts w:hint="eastAsia"/>
        </w:rPr>
        <w:t>对检验结果有争议时，应对留存样进行复检，或在同批产品中重新按</w:t>
      </w:r>
      <w:r w:rsidRPr="00377B0E">
        <w:rPr>
          <w:rFonts w:ascii="Times New Roman"/>
        </w:rPr>
        <w:t>GB/T 8302</w:t>
      </w:r>
      <w:r w:rsidR="00377B0E" w:rsidRPr="00377B0E">
        <w:rPr>
          <w:rFonts w:ascii="Times New Roman"/>
        </w:rPr>
        <w:t>—</w:t>
      </w:r>
      <w:r w:rsidRPr="00377B0E">
        <w:rPr>
          <w:rFonts w:ascii="Times New Roman"/>
        </w:rPr>
        <w:t>2013</w:t>
      </w:r>
      <w:r>
        <w:rPr>
          <w:rFonts w:hint="eastAsia"/>
        </w:rPr>
        <w:t>规定加倍取样，对不合格项目进行复检，以复检结果为准。</w:t>
      </w:r>
    </w:p>
    <w:p w:rsidR="003E57BC" w:rsidRDefault="00BE6097">
      <w:pPr>
        <w:pStyle w:val="a0"/>
        <w:spacing w:before="312" w:after="312"/>
      </w:pPr>
      <w:r>
        <w:rPr>
          <w:rFonts w:hint="eastAsia"/>
        </w:rPr>
        <w:t>标志、包装、运输、贮存</w:t>
      </w:r>
    </w:p>
    <w:p w:rsidR="003E57BC" w:rsidRDefault="00BE6097">
      <w:pPr>
        <w:pStyle w:val="a1"/>
        <w:spacing w:before="156" w:after="156"/>
      </w:pPr>
      <w:r>
        <w:rPr>
          <w:rFonts w:hint="eastAsia"/>
        </w:rPr>
        <w:t>标识</w:t>
      </w:r>
    </w:p>
    <w:p w:rsidR="003E57BC" w:rsidRDefault="00BE6097">
      <w:pPr>
        <w:pStyle w:val="affffe"/>
        <w:ind w:firstLine="420"/>
      </w:pPr>
      <w:r>
        <w:rPr>
          <w:rFonts w:hint="eastAsia"/>
        </w:rPr>
        <w:t>产品的销售包装标识应符</w:t>
      </w:r>
      <w:r w:rsidRPr="00B02BAC">
        <w:rPr>
          <w:rFonts w:ascii="Times New Roman" w:hint="eastAsia"/>
        </w:rPr>
        <w:t>合</w:t>
      </w:r>
      <w:r w:rsidRPr="00B02BAC">
        <w:rPr>
          <w:rFonts w:ascii="Times New Roman" w:hint="eastAsia"/>
        </w:rPr>
        <w:t>GB 7718</w:t>
      </w:r>
      <w:r w:rsidRPr="00B02BAC">
        <w:rPr>
          <w:rFonts w:ascii="Times New Roman" w:hint="eastAsia"/>
        </w:rPr>
        <w:t>和</w:t>
      </w:r>
      <w:r w:rsidRPr="00B02BAC">
        <w:rPr>
          <w:rFonts w:ascii="Times New Roman" w:hint="eastAsia"/>
        </w:rPr>
        <w:t>GB 28050</w:t>
      </w:r>
      <w:r w:rsidRPr="00B02BAC">
        <w:rPr>
          <w:rFonts w:ascii="Times New Roman" w:hint="eastAsia"/>
        </w:rPr>
        <w:t>的</w:t>
      </w:r>
      <w:r>
        <w:rPr>
          <w:rFonts w:hint="eastAsia"/>
        </w:rPr>
        <w:t>规定。运输包装标识应注明：产品名称、规格、生产厂名、厂址、生产日期、保质期、数量、重（质）量、体积、执行标准号及符</w:t>
      </w:r>
      <w:r w:rsidRPr="00B02BAC">
        <w:rPr>
          <w:rFonts w:ascii="Times New Roman" w:hint="eastAsia"/>
        </w:rPr>
        <w:t>合</w:t>
      </w:r>
      <w:r w:rsidRPr="00B02BAC">
        <w:rPr>
          <w:rFonts w:ascii="Times New Roman" w:hint="eastAsia"/>
        </w:rPr>
        <w:t>GB/T 191</w:t>
      </w:r>
      <w:r>
        <w:rPr>
          <w:rFonts w:hint="eastAsia"/>
        </w:rPr>
        <w:t xml:space="preserve">规定的有关包装储运图示标识要求。 </w:t>
      </w:r>
    </w:p>
    <w:p w:rsidR="003E57BC" w:rsidRDefault="00BE6097">
      <w:pPr>
        <w:pStyle w:val="a1"/>
        <w:spacing w:before="156" w:after="156"/>
      </w:pPr>
      <w:r>
        <w:rPr>
          <w:rFonts w:hint="eastAsia"/>
        </w:rPr>
        <w:t>包装</w:t>
      </w:r>
    </w:p>
    <w:p w:rsidR="003E57BC" w:rsidRDefault="00BE6097">
      <w:pPr>
        <w:pStyle w:val="affffe"/>
        <w:ind w:firstLine="420"/>
      </w:pPr>
      <w:r>
        <w:rPr>
          <w:rFonts w:hint="eastAsia"/>
        </w:rPr>
        <w:t>产品内包装材料应按照</w:t>
      </w:r>
      <w:r w:rsidRPr="00B02BAC">
        <w:rPr>
          <w:rFonts w:ascii="Times New Roman" w:hint="eastAsia"/>
        </w:rPr>
        <w:t>GH/T 1070</w:t>
      </w:r>
      <w:r w:rsidRPr="00B02BAC">
        <w:rPr>
          <w:rFonts w:ascii="Times New Roman" w:hint="eastAsia"/>
        </w:rPr>
        <w:t>的规定，</w:t>
      </w:r>
      <w:r>
        <w:rPr>
          <w:rFonts w:hint="eastAsia"/>
        </w:rPr>
        <w:t xml:space="preserve">符合食品安全要求，且干燥、清洁、无异味及不影响茶叶品质，包装应严密、无泄漏，运输包装材料采用纸箱。 </w:t>
      </w:r>
    </w:p>
    <w:p w:rsidR="003E57BC" w:rsidRDefault="00BE6097">
      <w:pPr>
        <w:pStyle w:val="a1"/>
        <w:spacing w:before="156" w:after="156"/>
      </w:pPr>
      <w:r>
        <w:rPr>
          <w:rFonts w:hint="eastAsia"/>
        </w:rPr>
        <w:t>运输</w:t>
      </w:r>
    </w:p>
    <w:p w:rsidR="003E57BC" w:rsidRDefault="00BE6097">
      <w:pPr>
        <w:pStyle w:val="affffe"/>
        <w:ind w:firstLine="420"/>
      </w:pPr>
      <w:r>
        <w:rPr>
          <w:rFonts w:hint="eastAsia"/>
        </w:rPr>
        <w:t>运输包装箱上的标志应符</w:t>
      </w:r>
      <w:r w:rsidRPr="0036587A">
        <w:rPr>
          <w:rFonts w:ascii="Times New Roman" w:hint="eastAsia"/>
        </w:rPr>
        <w:t>合</w:t>
      </w:r>
      <w:r w:rsidRPr="0036587A">
        <w:rPr>
          <w:rFonts w:ascii="Times New Roman" w:hint="eastAsia"/>
        </w:rPr>
        <w:t>GB/T 191</w:t>
      </w:r>
      <w:r>
        <w:rPr>
          <w:rFonts w:hint="eastAsia"/>
        </w:rPr>
        <w:t xml:space="preserve">规定，运输工具应清洁卫生、干燥、无异味、无污染，运输过程中应防止日晒、雨淋、重压。不应与有毒、有害、有异味、易污染的物品混运。 </w:t>
      </w:r>
    </w:p>
    <w:p w:rsidR="003E57BC" w:rsidRDefault="00BE6097">
      <w:pPr>
        <w:pStyle w:val="a1"/>
        <w:spacing w:before="156" w:after="156"/>
      </w:pPr>
      <w:r>
        <w:rPr>
          <w:rFonts w:hint="eastAsia"/>
        </w:rPr>
        <w:t>贮存</w:t>
      </w:r>
    </w:p>
    <w:p w:rsidR="003E57BC" w:rsidRDefault="00BE6097">
      <w:pPr>
        <w:pStyle w:val="affffe"/>
        <w:ind w:firstLine="420"/>
      </w:pPr>
      <w:r>
        <w:rPr>
          <w:rFonts w:hint="eastAsia"/>
        </w:rPr>
        <w:t>产品应贮存于茶叶专业冷库，</w:t>
      </w:r>
      <w:r w:rsidRPr="0036587A">
        <w:rPr>
          <w:rFonts w:ascii="Times New Roman" w:hint="eastAsia"/>
        </w:rPr>
        <w:t>温度</w:t>
      </w:r>
      <w:r w:rsidRPr="0036587A">
        <w:rPr>
          <w:rFonts w:ascii="Times New Roman"/>
        </w:rPr>
        <w:t>≤</w:t>
      </w:r>
      <w:r w:rsidRPr="0036587A">
        <w:rPr>
          <w:rFonts w:ascii="Times New Roman" w:hint="eastAsia"/>
        </w:rPr>
        <w:t>10</w:t>
      </w:r>
      <w:r w:rsidRPr="0036587A">
        <w:rPr>
          <w:rFonts w:ascii="Times New Roman" w:hint="eastAsia"/>
        </w:rPr>
        <w:t>℃，湿度</w:t>
      </w:r>
      <w:r w:rsidRPr="0036587A">
        <w:rPr>
          <w:rFonts w:ascii="Times New Roman"/>
        </w:rPr>
        <w:t>≤</w:t>
      </w:r>
      <w:r w:rsidRPr="0036587A">
        <w:rPr>
          <w:rFonts w:ascii="Times New Roman" w:hint="eastAsia"/>
        </w:rPr>
        <w:t>50</w:t>
      </w:r>
      <w:r w:rsidRPr="0036587A">
        <w:rPr>
          <w:rFonts w:ascii="Times New Roman" w:hint="eastAsia"/>
        </w:rPr>
        <w:t>℃</w:t>
      </w:r>
      <w:r>
        <w:rPr>
          <w:rFonts w:hAnsi="宋体" w:cs="宋体" w:hint="eastAsia"/>
        </w:rPr>
        <w:t>。</w:t>
      </w:r>
      <w:r>
        <w:rPr>
          <w:rFonts w:hint="eastAsia"/>
        </w:rPr>
        <w:t>在本文件规定的贮运条件下，产品自生产之日起，保质期为</w:t>
      </w:r>
      <w:r w:rsidRPr="0036587A">
        <w:rPr>
          <w:rFonts w:ascii="Times New Roman" w:hint="eastAsia"/>
        </w:rPr>
        <w:t>18</w:t>
      </w:r>
      <w:r w:rsidRPr="0036587A">
        <w:rPr>
          <w:rFonts w:ascii="Times New Roman" w:hint="eastAsia"/>
        </w:rPr>
        <w:t>个</w:t>
      </w:r>
      <w:r>
        <w:rPr>
          <w:rFonts w:hint="eastAsia"/>
        </w:rPr>
        <w:t>月。</w:t>
      </w:r>
    </w:p>
    <w:bookmarkEnd w:id="17"/>
    <w:p w:rsidR="003E57BC" w:rsidRDefault="003E57BC">
      <w:pPr>
        <w:pStyle w:val="affffe"/>
        <w:ind w:firstLine="420"/>
        <w:jc w:val="center"/>
      </w:pPr>
    </w:p>
    <w:p w:rsidR="003E57BC" w:rsidRDefault="003E57BC">
      <w:pPr>
        <w:pStyle w:val="affffe"/>
        <w:ind w:firstLine="420"/>
        <w:jc w:val="center"/>
      </w:pPr>
    </w:p>
    <w:p w:rsidR="003E57BC" w:rsidRDefault="003E57BC">
      <w:pPr>
        <w:pStyle w:val="affffe"/>
        <w:ind w:firstLine="420"/>
        <w:jc w:val="center"/>
      </w:pPr>
    </w:p>
    <w:p w:rsidR="003E57BC" w:rsidRDefault="003E57BC">
      <w:pPr>
        <w:pStyle w:val="affffe"/>
        <w:ind w:firstLine="420"/>
        <w:jc w:val="center"/>
      </w:pPr>
    </w:p>
    <w:p w:rsidR="003E57BC" w:rsidRDefault="00BE6097" w:rsidP="0036587A">
      <w:pPr>
        <w:spacing w:before="153" w:line="312" w:lineRule="exact"/>
        <w:jc w:val="center"/>
        <w:rPr>
          <w:rFonts w:ascii="黑体" w:eastAsia="黑体" w:hAnsi="黑体" w:cs="黑体"/>
        </w:rPr>
      </w:pPr>
      <w:r>
        <w:rPr>
          <w:rFonts w:ascii="黑体" w:eastAsia="黑体" w:hAnsi="黑体" w:cs="黑体"/>
          <w:spacing w:val="-8"/>
          <w:position w:val="6"/>
        </w:rPr>
        <w:lastRenderedPageBreak/>
        <w:t>附</w:t>
      </w:r>
      <w:r w:rsidR="00B02BAC">
        <w:rPr>
          <w:rFonts w:ascii="黑体" w:eastAsia="黑体" w:hAnsi="黑体" w:cs="黑体" w:hint="eastAsia"/>
          <w:spacing w:val="-8"/>
          <w:position w:val="6"/>
        </w:rPr>
        <w:t xml:space="preserve">  </w:t>
      </w:r>
      <w:r>
        <w:rPr>
          <w:rFonts w:ascii="黑体" w:eastAsia="黑体" w:hAnsi="黑体" w:cs="黑体"/>
          <w:spacing w:val="-8"/>
          <w:position w:val="6"/>
        </w:rPr>
        <w:t>录</w:t>
      </w:r>
      <w:r w:rsidR="00B02BAC">
        <w:rPr>
          <w:rFonts w:ascii="黑体" w:eastAsia="黑体" w:hAnsi="黑体" w:cs="黑体" w:hint="eastAsia"/>
          <w:spacing w:val="-8"/>
          <w:position w:val="6"/>
        </w:rPr>
        <w:t xml:space="preserve">  </w:t>
      </w:r>
      <w:r>
        <w:rPr>
          <w:rFonts w:ascii="黑体" w:eastAsia="黑体" w:hAnsi="黑体" w:cs="黑体"/>
          <w:spacing w:val="-48"/>
          <w:position w:val="6"/>
        </w:rPr>
        <w:t xml:space="preserve"> </w:t>
      </w:r>
      <w:r>
        <w:rPr>
          <w:rFonts w:ascii="黑体" w:eastAsia="黑体" w:hAnsi="黑体" w:cs="黑体"/>
          <w:spacing w:val="-8"/>
          <w:position w:val="6"/>
        </w:rPr>
        <w:t>A</w:t>
      </w:r>
    </w:p>
    <w:p w:rsidR="003E57BC" w:rsidRDefault="00BE6097" w:rsidP="0036587A">
      <w:pPr>
        <w:spacing w:line="204" w:lineRule="auto"/>
        <w:jc w:val="center"/>
        <w:rPr>
          <w:rFonts w:ascii="黑体" w:eastAsia="黑体" w:hAnsi="黑体" w:cs="黑体"/>
        </w:rPr>
      </w:pPr>
      <w:r>
        <w:rPr>
          <w:rFonts w:ascii="黑体" w:eastAsia="黑体" w:hAnsi="黑体" w:cs="黑体"/>
          <w:spacing w:val="-4"/>
        </w:rPr>
        <w:t>（资料性）</w:t>
      </w:r>
    </w:p>
    <w:p w:rsidR="003E57BC" w:rsidRDefault="00BE6097" w:rsidP="0036587A">
      <w:pPr>
        <w:spacing w:before="78" w:line="184" w:lineRule="auto"/>
        <w:jc w:val="center"/>
        <w:rPr>
          <w:rFonts w:ascii="黑体" w:eastAsia="黑体" w:hAnsi="黑体" w:cs="黑体"/>
        </w:rPr>
      </w:pPr>
      <w:r>
        <w:rPr>
          <w:rFonts w:ascii="黑体" w:eastAsia="黑体" w:hAnsi="黑体" w:cs="黑体"/>
          <w:spacing w:val="-1"/>
        </w:rPr>
        <w:t>茶叶加工机械配套</w:t>
      </w:r>
    </w:p>
    <w:p w:rsidR="003E57BC" w:rsidRDefault="003E57BC">
      <w:pPr>
        <w:spacing w:line="345" w:lineRule="auto"/>
        <w:rPr>
          <w:rFonts w:ascii="Arial"/>
        </w:rPr>
      </w:pPr>
    </w:p>
    <w:p w:rsidR="003E57BC" w:rsidRDefault="00BE6097">
      <w:pPr>
        <w:spacing w:before="68" w:line="360" w:lineRule="auto"/>
        <w:ind w:firstLine="34"/>
        <w:rPr>
          <w:rFonts w:ascii="Arial"/>
        </w:rPr>
      </w:pPr>
      <w:r>
        <w:rPr>
          <w:rFonts w:ascii="黑体" w:eastAsia="黑体" w:hAnsi="黑体" w:cs="黑体"/>
          <w:spacing w:val="-3"/>
        </w:rPr>
        <w:t>A.1</w:t>
      </w:r>
      <w:r>
        <w:rPr>
          <w:rFonts w:ascii="黑体" w:eastAsia="黑体" w:hAnsi="黑体" w:cs="黑体"/>
          <w:spacing w:val="20"/>
        </w:rPr>
        <w:t xml:space="preserve"> </w:t>
      </w:r>
      <w:r>
        <w:rPr>
          <w:rFonts w:ascii="黑体" w:eastAsia="黑体" w:hAnsi="黑体" w:cs="黑体"/>
          <w:spacing w:val="-3"/>
        </w:rPr>
        <w:t>单机型</w:t>
      </w:r>
    </w:p>
    <w:p w:rsidR="003E57BC" w:rsidRDefault="00BE6097">
      <w:pPr>
        <w:spacing w:before="69" w:line="240" w:lineRule="auto"/>
        <w:ind w:firstLine="34"/>
        <w:rPr>
          <w:rFonts w:ascii="宋体" w:hAnsi="宋体" w:cs="宋体"/>
        </w:rPr>
      </w:pPr>
      <w:r>
        <w:rPr>
          <w:rFonts w:ascii="黑体" w:eastAsia="黑体" w:hAnsi="黑体" w:cs="黑体"/>
          <w:spacing w:val="-4"/>
        </w:rPr>
        <w:t>A.1.1</w:t>
      </w:r>
      <w:r>
        <w:rPr>
          <w:rFonts w:ascii="黑体" w:eastAsia="黑体" w:hAnsi="黑体" w:cs="黑体"/>
          <w:spacing w:val="-33"/>
        </w:rPr>
        <w:t xml:space="preserve"> </w:t>
      </w:r>
      <w:r w:rsidR="0036587A">
        <w:rPr>
          <w:rFonts w:ascii="黑体" w:eastAsia="黑体" w:hAnsi="黑体" w:cs="黑体" w:hint="eastAsia"/>
          <w:spacing w:val="-33"/>
        </w:rPr>
        <w:t xml:space="preserve"> </w:t>
      </w:r>
      <w:r>
        <w:rPr>
          <w:rFonts w:ascii="宋体" w:hAnsi="宋体" w:cs="宋体"/>
          <w:spacing w:val="-4"/>
        </w:rPr>
        <w:t>名茶多功能机</w:t>
      </w:r>
      <w:r>
        <w:rPr>
          <w:rFonts w:ascii="宋体" w:hAnsi="宋体" w:cs="宋体"/>
          <w:spacing w:val="-28"/>
        </w:rPr>
        <w:t xml:space="preserve"> </w:t>
      </w:r>
      <w:r>
        <w:rPr>
          <w:rFonts w:ascii="Times New Roman" w:eastAsia="Times New Roman" w:hAnsi="Times New Roman"/>
          <w:spacing w:val="-4"/>
        </w:rPr>
        <w:t>1</w:t>
      </w:r>
      <w:r>
        <w:rPr>
          <w:rFonts w:ascii="Times New Roman" w:eastAsia="Times New Roman" w:hAnsi="Times New Roman"/>
          <w:spacing w:val="25"/>
        </w:rPr>
        <w:t xml:space="preserve"> </w:t>
      </w:r>
      <w:r>
        <w:rPr>
          <w:rFonts w:ascii="宋体" w:hAnsi="宋体" w:cs="宋体"/>
          <w:spacing w:val="-4"/>
        </w:rPr>
        <w:t>台，宜使用强进风多功能机。</w:t>
      </w:r>
    </w:p>
    <w:p w:rsidR="003E57BC" w:rsidRDefault="00BE6097">
      <w:pPr>
        <w:spacing w:before="71" w:line="240" w:lineRule="auto"/>
        <w:ind w:left="58" w:right="76" w:hanging="25"/>
        <w:rPr>
          <w:rFonts w:ascii="宋体" w:hAnsi="宋体" w:cs="宋体"/>
        </w:rPr>
      </w:pPr>
      <w:r>
        <w:rPr>
          <w:rFonts w:ascii="黑体" w:eastAsia="黑体" w:hAnsi="黑体" w:cs="黑体"/>
          <w:spacing w:val="-3"/>
        </w:rPr>
        <w:t>A.1.2</w:t>
      </w:r>
      <w:r>
        <w:rPr>
          <w:rFonts w:ascii="黑体" w:eastAsia="黑体" w:hAnsi="黑体" w:cs="黑体"/>
          <w:spacing w:val="8"/>
        </w:rPr>
        <w:t xml:space="preserve"> </w:t>
      </w:r>
      <w:r>
        <w:rPr>
          <w:rFonts w:ascii="宋体" w:hAnsi="宋体" w:cs="宋体"/>
          <w:spacing w:val="-3"/>
        </w:rPr>
        <w:t>用于茶园面积在</w:t>
      </w:r>
      <w:r w:rsidRPr="0036587A">
        <w:rPr>
          <w:rFonts w:ascii="Times New Roman" w:hAnsi="Times New Roman"/>
          <w:kern w:val="0"/>
          <w:szCs w:val="20"/>
        </w:rPr>
        <w:t xml:space="preserve"> 1ha</w:t>
      </w:r>
      <w:r w:rsidRPr="0036587A">
        <w:rPr>
          <w:rFonts w:ascii="Times New Roman" w:hAnsi="Times New Roman"/>
          <w:kern w:val="0"/>
          <w:szCs w:val="20"/>
        </w:rPr>
        <w:t>～</w:t>
      </w:r>
      <w:r w:rsidRPr="0036587A">
        <w:rPr>
          <w:rFonts w:ascii="Times New Roman" w:hAnsi="Times New Roman"/>
          <w:kern w:val="0"/>
          <w:szCs w:val="20"/>
        </w:rPr>
        <w:t xml:space="preserve">2ha </w:t>
      </w:r>
      <w:r>
        <w:rPr>
          <w:rFonts w:ascii="Times New Roman" w:eastAsia="Times New Roman" w:hAnsi="Times New Roman"/>
          <w:spacing w:val="-3"/>
        </w:rPr>
        <w:t>(15</w:t>
      </w:r>
      <w:r>
        <w:rPr>
          <w:rFonts w:ascii="Times New Roman" w:eastAsia="Times New Roman" w:hAnsi="Times New Roman"/>
          <w:spacing w:val="9"/>
        </w:rPr>
        <w:t xml:space="preserve"> </w:t>
      </w:r>
      <w:proofErr w:type="gramStart"/>
      <w:r>
        <w:rPr>
          <w:rFonts w:ascii="宋体" w:hAnsi="宋体" w:cs="宋体"/>
          <w:spacing w:val="-3"/>
        </w:rPr>
        <w:t>亩左右</w:t>
      </w:r>
      <w:proofErr w:type="gramEnd"/>
      <w:r>
        <w:rPr>
          <w:rFonts w:ascii="Times New Roman" w:eastAsia="Times New Roman" w:hAnsi="Times New Roman"/>
          <w:spacing w:val="-3"/>
        </w:rPr>
        <w:t>)</w:t>
      </w:r>
      <w:r>
        <w:rPr>
          <w:rFonts w:ascii="宋体" w:hAnsi="宋体" w:cs="宋体"/>
          <w:spacing w:val="-3"/>
        </w:rPr>
        <w:t>，日产干茶</w:t>
      </w:r>
      <w:r>
        <w:rPr>
          <w:rFonts w:ascii="宋体" w:hAnsi="宋体" w:cs="宋体"/>
          <w:spacing w:val="-36"/>
        </w:rPr>
        <w:t xml:space="preserve"> </w:t>
      </w:r>
      <w:r>
        <w:rPr>
          <w:rFonts w:ascii="Times New Roman" w:eastAsia="Times New Roman" w:hAnsi="Times New Roman"/>
          <w:spacing w:val="-3"/>
        </w:rPr>
        <w:t>7kg</w:t>
      </w:r>
      <w:r>
        <w:rPr>
          <w:rFonts w:ascii="Times New Roman" w:eastAsia="Times New Roman" w:hAnsi="Times New Roman"/>
          <w:spacing w:val="9"/>
        </w:rPr>
        <w:t xml:space="preserve"> </w:t>
      </w:r>
      <w:r>
        <w:rPr>
          <w:rFonts w:ascii="宋体" w:hAnsi="宋体" w:cs="宋体"/>
          <w:spacing w:val="-3"/>
        </w:rPr>
        <w:t>左右（注：机械每天以运作</w:t>
      </w:r>
      <w:r>
        <w:rPr>
          <w:rFonts w:ascii="宋体" w:hAnsi="宋体" w:cs="宋体"/>
          <w:spacing w:val="-28"/>
        </w:rPr>
        <w:t xml:space="preserve"> </w:t>
      </w:r>
      <w:r>
        <w:rPr>
          <w:rFonts w:ascii="Times New Roman" w:eastAsia="Times New Roman" w:hAnsi="Times New Roman"/>
          <w:spacing w:val="-3"/>
        </w:rPr>
        <w:t>10</w:t>
      </w:r>
      <w:r>
        <w:rPr>
          <w:rFonts w:ascii="Times New Roman" w:eastAsia="Times New Roman" w:hAnsi="Times New Roman"/>
          <w:spacing w:val="41"/>
        </w:rPr>
        <w:t xml:space="preserve"> </w:t>
      </w:r>
      <w:r>
        <w:rPr>
          <w:rFonts w:ascii="Times New Roman" w:eastAsia="Times New Roman" w:hAnsi="Times New Roman"/>
          <w:spacing w:val="-3"/>
        </w:rPr>
        <w:t>h</w:t>
      </w:r>
      <w:r>
        <w:rPr>
          <w:rFonts w:ascii="宋体" w:hAnsi="宋体" w:cs="宋体"/>
          <w:spacing w:val="-3"/>
        </w:rPr>
        <w:t>，以下相</w:t>
      </w:r>
      <w:r>
        <w:rPr>
          <w:rFonts w:ascii="宋体" w:hAnsi="宋体" w:cs="宋体"/>
        </w:rPr>
        <w:t xml:space="preserve"> </w:t>
      </w:r>
      <w:r>
        <w:rPr>
          <w:rFonts w:ascii="宋体" w:hAnsi="宋体" w:cs="宋体"/>
          <w:spacing w:val="-17"/>
          <w:w w:val="84"/>
        </w:rPr>
        <w:t>同）。</w:t>
      </w:r>
    </w:p>
    <w:p w:rsidR="003E57BC" w:rsidRDefault="00BE6097">
      <w:pPr>
        <w:spacing w:before="34" w:line="240" w:lineRule="auto"/>
        <w:ind w:firstLine="33"/>
        <w:rPr>
          <w:rFonts w:ascii="宋体" w:hAnsi="宋体" w:cs="宋体"/>
        </w:rPr>
      </w:pPr>
      <w:r>
        <w:rPr>
          <w:rFonts w:ascii="黑体" w:eastAsia="黑体" w:hAnsi="黑体" w:cs="黑体"/>
          <w:spacing w:val="-8"/>
        </w:rPr>
        <w:t>A.1.3</w:t>
      </w:r>
      <w:r>
        <w:rPr>
          <w:rFonts w:ascii="黑体" w:eastAsia="黑体" w:hAnsi="黑体" w:cs="黑体"/>
          <w:spacing w:val="-28"/>
        </w:rPr>
        <w:t xml:space="preserve"> </w:t>
      </w:r>
      <w:r w:rsidR="0036587A">
        <w:rPr>
          <w:rFonts w:ascii="黑体" w:eastAsia="黑体" w:hAnsi="黑体" w:cs="黑体" w:hint="eastAsia"/>
          <w:spacing w:val="-28"/>
        </w:rPr>
        <w:t xml:space="preserve"> </w:t>
      </w:r>
      <w:r>
        <w:rPr>
          <w:rFonts w:ascii="宋体" w:hAnsi="宋体" w:cs="宋体"/>
          <w:spacing w:val="-8"/>
        </w:rPr>
        <w:t>工艺流程为杀青（理条、整形）</w:t>
      </w:r>
      <w:r w:rsidR="0036587A">
        <w:rPr>
          <w:rFonts w:ascii="宋体" w:hAnsi="宋体" w:cs="宋体" w:hint="eastAsia"/>
          <w:spacing w:val="15"/>
        </w:rPr>
        <w:t xml:space="preserve"> </w:t>
      </w:r>
      <w:r>
        <w:rPr>
          <w:rFonts w:ascii="宋体" w:hAnsi="宋体" w:cs="宋体"/>
          <w:spacing w:val="-8"/>
        </w:rPr>
        <w:t>→</w:t>
      </w:r>
      <w:r>
        <w:rPr>
          <w:rFonts w:ascii="宋体" w:hAnsi="宋体" w:cs="宋体"/>
          <w:spacing w:val="9"/>
        </w:rPr>
        <w:t xml:space="preserve"> </w:t>
      </w:r>
      <w:r>
        <w:rPr>
          <w:rFonts w:ascii="宋体" w:hAnsi="宋体" w:cs="宋体"/>
          <w:spacing w:val="-8"/>
        </w:rPr>
        <w:t>摊凉</w:t>
      </w:r>
      <w:r>
        <w:rPr>
          <w:rFonts w:ascii="宋体" w:hAnsi="宋体" w:cs="宋体"/>
          <w:spacing w:val="15"/>
        </w:rPr>
        <w:t xml:space="preserve"> </w:t>
      </w:r>
      <w:r>
        <w:rPr>
          <w:rFonts w:ascii="宋体" w:hAnsi="宋体" w:cs="宋体"/>
          <w:spacing w:val="-8"/>
        </w:rPr>
        <w:t>→辉干。</w:t>
      </w:r>
    </w:p>
    <w:p w:rsidR="003E57BC" w:rsidRDefault="00BE6097">
      <w:pPr>
        <w:spacing w:before="104" w:line="240" w:lineRule="auto"/>
        <w:ind w:left="37" w:right="73" w:hanging="4"/>
        <w:rPr>
          <w:rFonts w:ascii="宋体" w:hAnsi="宋体" w:cs="宋体"/>
        </w:rPr>
      </w:pPr>
      <w:r>
        <w:rPr>
          <w:rFonts w:ascii="黑体" w:eastAsia="黑体" w:hAnsi="黑体" w:cs="黑体"/>
          <w:spacing w:val="-1"/>
        </w:rPr>
        <w:t>A.1.4</w:t>
      </w:r>
      <w:r>
        <w:rPr>
          <w:rFonts w:ascii="黑体" w:eastAsia="黑体" w:hAnsi="黑体" w:cs="黑体"/>
          <w:spacing w:val="-31"/>
        </w:rPr>
        <w:t xml:space="preserve"> </w:t>
      </w:r>
      <w:r w:rsidR="0036587A">
        <w:rPr>
          <w:rFonts w:ascii="黑体" w:eastAsia="黑体" w:hAnsi="黑体" w:cs="黑体" w:hint="eastAsia"/>
          <w:spacing w:val="-31"/>
        </w:rPr>
        <w:t xml:space="preserve"> </w:t>
      </w:r>
      <w:r>
        <w:rPr>
          <w:rFonts w:ascii="宋体" w:hAnsi="宋体" w:cs="宋体"/>
          <w:spacing w:val="-1"/>
        </w:rPr>
        <w:t>操作时</w:t>
      </w:r>
      <w:proofErr w:type="gramStart"/>
      <w:r>
        <w:rPr>
          <w:rFonts w:ascii="宋体" w:hAnsi="宋体" w:cs="宋体"/>
          <w:spacing w:val="-1"/>
        </w:rPr>
        <w:t>投叶量</w:t>
      </w:r>
      <w:proofErr w:type="gramEnd"/>
      <w:r>
        <w:rPr>
          <w:rFonts w:ascii="宋体" w:hAnsi="宋体" w:cs="宋体"/>
          <w:spacing w:val="-1"/>
        </w:rPr>
        <w:t>宜少</w:t>
      </w:r>
      <w:r w:rsidRPr="0036587A">
        <w:rPr>
          <w:rFonts w:ascii="Times New Roman" w:hAnsi="Times New Roman"/>
          <w:kern w:val="0"/>
          <w:szCs w:val="20"/>
        </w:rPr>
        <w:t>，</w:t>
      </w:r>
      <w:r w:rsidRPr="0036587A">
        <w:rPr>
          <w:rFonts w:ascii="Times New Roman" w:hAnsi="Times New Roman"/>
          <w:kern w:val="0"/>
          <w:szCs w:val="20"/>
        </w:rPr>
        <w:t xml:space="preserve">5 </w:t>
      </w:r>
      <w:proofErr w:type="gramStart"/>
      <w:r w:rsidRPr="0036587A">
        <w:rPr>
          <w:rFonts w:ascii="Times New Roman" w:hAnsi="Times New Roman"/>
          <w:kern w:val="0"/>
          <w:szCs w:val="20"/>
        </w:rPr>
        <w:t>槽锅总投叶量</w:t>
      </w:r>
      <w:proofErr w:type="gramEnd"/>
      <w:r w:rsidRPr="0036587A">
        <w:rPr>
          <w:rFonts w:ascii="Times New Roman" w:hAnsi="Times New Roman"/>
          <w:kern w:val="0"/>
          <w:szCs w:val="20"/>
        </w:rPr>
        <w:t xml:space="preserve"> 0.5kg </w:t>
      </w:r>
      <w:r w:rsidRPr="0036587A">
        <w:rPr>
          <w:rFonts w:ascii="Times New Roman" w:hAnsi="Times New Roman"/>
          <w:kern w:val="0"/>
          <w:szCs w:val="20"/>
        </w:rPr>
        <w:t>左右；</w:t>
      </w:r>
      <w:proofErr w:type="gramStart"/>
      <w:r w:rsidRPr="0036587A">
        <w:rPr>
          <w:rFonts w:ascii="Times New Roman" w:hAnsi="Times New Roman"/>
          <w:kern w:val="0"/>
          <w:szCs w:val="20"/>
        </w:rPr>
        <w:t>投放</w:t>
      </w:r>
      <w:r>
        <w:rPr>
          <w:rFonts w:ascii="宋体" w:hAnsi="宋体" w:cs="宋体"/>
          <w:spacing w:val="-1"/>
        </w:rPr>
        <w:t>压棒的</w:t>
      </w:r>
      <w:proofErr w:type="gramEnd"/>
      <w:r>
        <w:rPr>
          <w:rFonts w:ascii="宋体" w:hAnsi="宋体" w:cs="宋体"/>
          <w:spacing w:val="-1"/>
        </w:rPr>
        <w:t>时间宜迟不宜早，一般在炒茶叶爽</w:t>
      </w:r>
      <w:r>
        <w:rPr>
          <w:rFonts w:ascii="宋体" w:hAnsi="宋体" w:cs="宋体"/>
        </w:rPr>
        <w:t xml:space="preserve"> </w:t>
      </w:r>
      <w:r>
        <w:rPr>
          <w:rFonts w:ascii="宋体" w:hAnsi="宋体" w:cs="宋体"/>
          <w:spacing w:val="-18"/>
        </w:rPr>
        <w:t>手，</w:t>
      </w:r>
      <w:r>
        <w:rPr>
          <w:rFonts w:ascii="宋体" w:hAnsi="宋体" w:cs="宋体"/>
          <w:spacing w:val="31"/>
        </w:rPr>
        <w:t xml:space="preserve"> </w:t>
      </w:r>
      <w:r>
        <w:rPr>
          <w:rFonts w:ascii="宋体" w:hAnsi="宋体" w:cs="宋体"/>
          <w:spacing w:val="-18"/>
        </w:rPr>
        <w:t>快要呈骨架时再加轻棒，</w:t>
      </w:r>
      <w:r>
        <w:rPr>
          <w:rFonts w:ascii="宋体" w:hAnsi="宋体" w:cs="宋体"/>
          <w:spacing w:val="39"/>
        </w:rPr>
        <w:t xml:space="preserve"> </w:t>
      </w:r>
      <w:r>
        <w:rPr>
          <w:rFonts w:ascii="宋体" w:hAnsi="宋体" w:cs="宋体"/>
          <w:spacing w:val="-18"/>
        </w:rPr>
        <w:t>加棒、</w:t>
      </w:r>
      <w:proofErr w:type="gramStart"/>
      <w:r>
        <w:rPr>
          <w:rFonts w:ascii="宋体" w:hAnsi="宋体" w:cs="宋体"/>
          <w:spacing w:val="-18"/>
        </w:rPr>
        <w:t>出棒宜勤</w:t>
      </w:r>
      <w:proofErr w:type="gramEnd"/>
      <w:r>
        <w:rPr>
          <w:rFonts w:ascii="宋体" w:hAnsi="宋体" w:cs="宋体"/>
          <w:spacing w:val="-18"/>
        </w:rPr>
        <w:t>，</w:t>
      </w:r>
      <w:r>
        <w:rPr>
          <w:rFonts w:ascii="宋体" w:hAnsi="宋体" w:cs="宋体"/>
          <w:spacing w:val="37"/>
        </w:rPr>
        <w:t xml:space="preserve"> </w:t>
      </w:r>
      <w:r>
        <w:rPr>
          <w:rFonts w:ascii="宋体" w:hAnsi="宋体" w:cs="宋体"/>
          <w:spacing w:val="-18"/>
        </w:rPr>
        <w:t>切忌一棒到底；</w:t>
      </w:r>
      <w:r>
        <w:rPr>
          <w:rFonts w:ascii="宋体" w:hAnsi="宋体" w:cs="宋体"/>
          <w:spacing w:val="41"/>
        </w:rPr>
        <w:t xml:space="preserve"> </w:t>
      </w:r>
      <w:r>
        <w:rPr>
          <w:rFonts w:ascii="宋体" w:hAnsi="宋体" w:cs="宋体"/>
          <w:spacing w:val="-18"/>
        </w:rPr>
        <w:t>锅体摆动速度视锅温而定，</w:t>
      </w:r>
      <w:r>
        <w:rPr>
          <w:rFonts w:ascii="宋体" w:hAnsi="宋体" w:cs="宋体"/>
          <w:spacing w:val="35"/>
        </w:rPr>
        <w:t xml:space="preserve"> </w:t>
      </w:r>
      <w:r>
        <w:rPr>
          <w:rFonts w:ascii="宋体" w:hAnsi="宋体" w:cs="宋体"/>
          <w:spacing w:val="-18"/>
        </w:rPr>
        <w:t>温度高时调</w:t>
      </w:r>
      <w:r>
        <w:rPr>
          <w:rFonts w:ascii="宋体" w:hAnsi="宋体" w:cs="宋体"/>
        </w:rPr>
        <w:t xml:space="preserve"> </w:t>
      </w:r>
      <w:r>
        <w:rPr>
          <w:rFonts w:ascii="宋体" w:hAnsi="宋体" w:cs="宋体"/>
          <w:spacing w:val="-9"/>
        </w:rPr>
        <w:t>快，低时调慢。整形后的</w:t>
      </w:r>
      <w:proofErr w:type="gramStart"/>
      <w:r>
        <w:rPr>
          <w:rFonts w:ascii="宋体" w:hAnsi="宋体" w:cs="宋体"/>
          <w:spacing w:val="-9"/>
        </w:rPr>
        <w:t>摊凉叶</w:t>
      </w:r>
      <w:r w:rsidRPr="0036587A">
        <w:rPr>
          <w:rFonts w:ascii="Times New Roman" w:hAnsi="Times New Roman"/>
          <w:kern w:val="0"/>
          <w:szCs w:val="20"/>
        </w:rPr>
        <w:t>可</w:t>
      </w:r>
      <w:proofErr w:type="gramEnd"/>
      <w:r w:rsidRPr="0036587A">
        <w:rPr>
          <w:rFonts w:ascii="Times New Roman" w:hAnsi="Times New Roman"/>
          <w:kern w:val="0"/>
          <w:szCs w:val="20"/>
        </w:rPr>
        <w:t xml:space="preserve"> 2 </w:t>
      </w:r>
      <w:proofErr w:type="gramStart"/>
      <w:r w:rsidRPr="0036587A">
        <w:rPr>
          <w:rFonts w:ascii="Times New Roman" w:hAnsi="Times New Roman"/>
          <w:kern w:val="0"/>
          <w:szCs w:val="20"/>
        </w:rPr>
        <w:t>锅并</w:t>
      </w:r>
      <w:proofErr w:type="gramEnd"/>
      <w:r w:rsidRPr="0036587A">
        <w:rPr>
          <w:rFonts w:ascii="Times New Roman" w:hAnsi="Times New Roman"/>
          <w:kern w:val="0"/>
          <w:szCs w:val="20"/>
        </w:rPr>
        <w:t xml:space="preserve"> 1 </w:t>
      </w:r>
      <w:r w:rsidRPr="0036587A">
        <w:rPr>
          <w:rFonts w:ascii="Times New Roman" w:hAnsi="Times New Roman"/>
          <w:kern w:val="0"/>
          <w:szCs w:val="20"/>
        </w:rPr>
        <w:t>锅，</w:t>
      </w:r>
      <w:r w:rsidRPr="0036587A">
        <w:rPr>
          <w:rFonts w:ascii="Times New Roman" w:hAnsi="Times New Roman"/>
          <w:kern w:val="0"/>
          <w:szCs w:val="20"/>
        </w:rPr>
        <w:t xml:space="preserve"> </w:t>
      </w:r>
      <w:r w:rsidRPr="0036587A">
        <w:rPr>
          <w:rFonts w:ascii="Times New Roman" w:hAnsi="Times New Roman"/>
          <w:kern w:val="0"/>
          <w:szCs w:val="20"/>
        </w:rPr>
        <w:t>或</w:t>
      </w:r>
      <w:r w:rsidRPr="0036587A">
        <w:rPr>
          <w:rFonts w:ascii="Times New Roman" w:hAnsi="Times New Roman"/>
          <w:kern w:val="0"/>
          <w:szCs w:val="20"/>
        </w:rPr>
        <w:t xml:space="preserve"> 3 </w:t>
      </w:r>
      <w:proofErr w:type="gramStart"/>
      <w:r w:rsidRPr="0036587A">
        <w:rPr>
          <w:rFonts w:ascii="Times New Roman" w:hAnsi="Times New Roman"/>
          <w:kern w:val="0"/>
          <w:szCs w:val="20"/>
        </w:rPr>
        <w:t>锅并</w:t>
      </w:r>
      <w:proofErr w:type="gramEnd"/>
      <w:r w:rsidRPr="0036587A">
        <w:rPr>
          <w:rFonts w:ascii="Times New Roman" w:hAnsi="Times New Roman"/>
          <w:kern w:val="0"/>
          <w:szCs w:val="20"/>
        </w:rPr>
        <w:t xml:space="preserve"> 2 </w:t>
      </w:r>
      <w:proofErr w:type="gramStart"/>
      <w:r w:rsidRPr="0036587A">
        <w:rPr>
          <w:rFonts w:ascii="Times New Roman" w:hAnsi="Times New Roman"/>
          <w:kern w:val="0"/>
          <w:szCs w:val="20"/>
        </w:rPr>
        <w:t>锅</w:t>
      </w:r>
      <w:r>
        <w:rPr>
          <w:rFonts w:ascii="宋体" w:hAnsi="宋体" w:cs="宋体"/>
          <w:spacing w:val="-9"/>
        </w:rPr>
        <w:t>进行辉</w:t>
      </w:r>
      <w:proofErr w:type="gramEnd"/>
      <w:r>
        <w:rPr>
          <w:rFonts w:ascii="宋体" w:hAnsi="宋体" w:cs="宋体"/>
          <w:spacing w:val="-9"/>
        </w:rPr>
        <w:t>干。</w:t>
      </w:r>
    </w:p>
    <w:p w:rsidR="003E57BC" w:rsidRDefault="00BE6097">
      <w:pPr>
        <w:spacing w:before="69" w:line="360" w:lineRule="auto"/>
        <w:ind w:firstLine="33"/>
        <w:rPr>
          <w:rFonts w:ascii="Arial"/>
        </w:rPr>
      </w:pPr>
      <w:r>
        <w:rPr>
          <w:rFonts w:ascii="黑体" w:eastAsia="黑体" w:hAnsi="黑体" w:cs="黑体"/>
          <w:spacing w:val="-2"/>
        </w:rPr>
        <w:t>A.2</w:t>
      </w:r>
      <w:r>
        <w:rPr>
          <w:rFonts w:ascii="黑体" w:eastAsia="黑体" w:hAnsi="黑体" w:cs="黑体"/>
          <w:spacing w:val="12"/>
        </w:rPr>
        <w:t xml:space="preserve"> </w:t>
      </w:r>
      <w:r>
        <w:rPr>
          <w:rFonts w:ascii="黑体" w:eastAsia="黑体" w:hAnsi="黑体" w:cs="黑体"/>
          <w:spacing w:val="-2"/>
        </w:rPr>
        <w:t>双机组合型</w:t>
      </w:r>
    </w:p>
    <w:p w:rsidR="003E57BC" w:rsidRDefault="00BE6097">
      <w:pPr>
        <w:spacing w:before="68" w:line="360" w:lineRule="auto"/>
        <w:ind w:firstLine="33"/>
        <w:rPr>
          <w:rFonts w:ascii="黑体" w:eastAsia="黑体" w:hAnsi="黑体" w:cs="黑体"/>
        </w:rPr>
      </w:pPr>
      <w:r>
        <w:rPr>
          <w:rFonts w:ascii="黑体" w:eastAsia="黑体" w:hAnsi="黑体" w:cs="黑体"/>
          <w:spacing w:val="-2"/>
        </w:rPr>
        <w:t>A.2.1</w:t>
      </w:r>
      <w:r w:rsidR="0036587A">
        <w:rPr>
          <w:rFonts w:ascii="黑体" w:eastAsia="黑体" w:hAnsi="黑体" w:cs="黑体" w:hint="eastAsia"/>
          <w:spacing w:val="-2"/>
        </w:rPr>
        <w:t xml:space="preserve">  </w:t>
      </w:r>
      <w:r>
        <w:rPr>
          <w:rFonts w:ascii="黑体" w:eastAsia="黑体" w:hAnsi="黑体" w:cs="黑体"/>
          <w:spacing w:val="-34"/>
        </w:rPr>
        <w:t xml:space="preserve"> </w:t>
      </w:r>
      <w:r>
        <w:rPr>
          <w:rFonts w:ascii="黑体" w:eastAsia="黑体" w:hAnsi="黑体" w:cs="黑体"/>
          <w:spacing w:val="-2"/>
        </w:rPr>
        <w:t>双机组合之一</w:t>
      </w:r>
    </w:p>
    <w:p w:rsidR="003E57BC" w:rsidRDefault="00BE6097" w:rsidP="00377B0E">
      <w:pPr>
        <w:spacing w:before="100" w:beforeAutospacing="1" w:line="240" w:lineRule="auto"/>
        <w:ind w:firstLine="34"/>
        <w:rPr>
          <w:rFonts w:ascii="宋体" w:hAnsi="宋体" w:cs="宋体"/>
        </w:rPr>
      </w:pPr>
      <w:r>
        <w:rPr>
          <w:rFonts w:ascii="黑体" w:eastAsia="黑体" w:hAnsi="黑体" w:cs="黑体"/>
          <w:spacing w:val="-5"/>
        </w:rPr>
        <w:t>A.2.1.1</w:t>
      </w:r>
      <w:r w:rsidR="0036587A">
        <w:rPr>
          <w:rFonts w:ascii="黑体" w:eastAsia="黑体" w:hAnsi="黑体" w:cs="黑体" w:hint="eastAsia"/>
          <w:spacing w:val="-5"/>
        </w:rPr>
        <w:t xml:space="preserve"> </w:t>
      </w:r>
      <w:r>
        <w:rPr>
          <w:rFonts w:ascii="黑体" w:eastAsia="黑体" w:hAnsi="黑体" w:cs="黑体"/>
          <w:spacing w:val="-39"/>
        </w:rPr>
        <w:t xml:space="preserve"> </w:t>
      </w:r>
      <w:r>
        <w:rPr>
          <w:rFonts w:ascii="宋体" w:hAnsi="宋体" w:cs="宋体"/>
          <w:spacing w:val="-5"/>
        </w:rPr>
        <w:t>名茶多功能机</w:t>
      </w:r>
      <w:r>
        <w:rPr>
          <w:rFonts w:ascii="宋体" w:hAnsi="宋体" w:cs="宋体"/>
          <w:spacing w:val="-28"/>
        </w:rPr>
        <w:t xml:space="preserve"> </w:t>
      </w:r>
      <w:r>
        <w:rPr>
          <w:rFonts w:ascii="宋体" w:hAnsi="宋体" w:cs="宋体"/>
          <w:spacing w:val="-5"/>
        </w:rPr>
        <w:t>1</w:t>
      </w:r>
      <w:r>
        <w:rPr>
          <w:rFonts w:ascii="宋体" w:hAnsi="宋体" w:cs="宋体"/>
          <w:spacing w:val="-29"/>
        </w:rPr>
        <w:t xml:space="preserve"> </w:t>
      </w:r>
      <w:r>
        <w:rPr>
          <w:rFonts w:ascii="宋体" w:hAnsi="宋体" w:cs="宋体"/>
          <w:spacing w:val="-5"/>
        </w:rPr>
        <w:t>台，电炒锅</w:t>
      </w:r>
      <w:r>
        <w:rPr>
          <w:rFonts w:ascii="宋体" w:hAnsi="宋体" w:cs="宋体"/>
          <w:spacing w:val="-29"/>
        </w:rPr>
        <w:t xml:space="preserve"> </w:t>
      </w:r>
      <w:r>
        <w:rPr>
          <w:rFonts w:ascii="宋体" w:hAnsi="宋体" w:cs="宋体"/>
          <w:spacing w:val="-5"/>
        </w:rPr>
        <w:t>1</w:t>
      </w:r>
      <w:r>
        <w:rPr>
          <w:rFonts w:ascii="宋体" w:hAnsi="宋体" w:cs="宋体"/>
          <w:spacing w:val="-40"/>
        </w:rPr>
        <w:t xml:space="preserve"> </w:t>
      </w:r>
      <w:r>
        <w:rPr>
          <w:rFonts w:ascii="宋体" w:hAnsi="宋体" w:cs="宋体"/>
          <w:spacing w:val="-5"/>
        </w:rPr>
        <w:t>只。</w:t>
      </w:r>
    </w:p>
    <w:p w:rsidR="003E57BC" w:rsidRDefault="00BE6097">
      <w:pPr>
        <w:spacing w:before="103" w:line="240" w:lineRule="auto"/>
        <w:ind w:firstLine="33"/>
        <w:rPr>
          <w:rFonts w:ascii="宋体" w:hAnsi="宋体" w:cs="宋体"/>
        </w:rPr>
      </w:pPr>
      <w:r>
        <w:rPr>
          <w:rFonts w:ascii="黑体" w:eastAsia="黑体" w:hAnsi="黑体" w:cs="黑体"/>
          <w:spacing w:val="-4"/>
          <w:position w:val="6"/>
        </w:rPr>
        <w:t>A.2.1.2</w:t>
      </w:r>
      <w:r>
        <w:rPr>
          <w:rFonts w:ascii="黑体" w:eastAsia="黑体" w:hAnsi="黑体" w:cs="黑体"/>
          <w:spacing w:val="-43"/>
          <w:position w:val="6"/>
        </w:rPr>
        <w:t xml:space="preserve"> </w:t>
      </w:r>
      <w:r w:rsidR="0036587A">
        <w:rPr>
          <w:rFonts w:ascii="黑体" w:eastAsia="黑体" w:hAnsi="黑体" w:cs="黑体" w:hint="eastAsia"/>
          <w:spacing w:val="-43"/>
          <w:position w:val="6"/>
        </w:rPr>
        <w:t xml:space="preserve">   </w:t>
      </w:r>
      <w:r>
        <w:rPr>
          <w:rFonts w:ascii="宋体" w:hAnsi="宋体" w:cs="宋体"/>
          <w:spacing w:val="-4"/>
          <w:position w:val="6"/>
        </w:rPr>
        <w:t>适用于茶园面积</w:t>
      </w:r>
      <w:r w:rsidRPr="0036587A">
        <w:rPr>
          <w:rFonts w:ascii="Times New Roman" w:hAnsi="Times New Roman"/>
          <w:spacing w:val="-28"/>
          <w:position w:val="6"/>
        </w:rPr>
        <w:t xml:space="preserve"> </w:t>
      </w:r>
      <w:r w:rsidRPr="0036587A">
        <w:rPr>
          <w:rFonts w:ascii="Times New Roman" w:hAnsi="Times New Roman"/>
          <w:spacing w:val="-4"/>
          <w:position w:val="6"/>
        </w:rPr>
        <w:t>1ha</w:t>
      </w:r>
      <w:r w:rsidRPr="0036587A">
        <w:rPr>
          <w:rFonts w:ascii="Times New Roman" w:hAnsi="Times New Roman"/>
          <w:spacing w:val="-4"/>
          <w:position w:val="6"/>
        </w:rPr>
        <w:t>～</w:t>
      </w:r>
      <w:r w:rsidRPr="0036587A">
        <w:rPr>
          <w:rFonts w:ascii="Times New Roman" w:hAnsi="Times New Roman"/>
          <w:spacing w:val="-4"/>
          <w:position w:val="6"/>
        </w:rPr>
        <w:t>2ha</w:t>
      </w:r>
      <w:r w:rsidRPr="0036587A">
        <w:rPr>
          <w:rFonts w:ascii="Times New Roman" w:hAnsi="Times New Roman"/>
          <w:spacing w:val="-4"/>
          <w:position w:val="6"/>
        </w:rPr>
        <w:t>（</w:t>
      </w:r>
      <w:r w:rsidRPr="0036587A">
        <w:rPr>
          <w:rFonts w:ascii="Times New Roman" w:hAnsi="Times New Roman"/>
          <w:spacing w:val="-4"/>
          <w:position w:val="6"/>
        </w:rPr>
        <w:t>20</w:t>
      </w:r>
      <w:r w:rsidRPr="0036587A">
        <w:rPr>
          <w:rFonts w:ascii="Times New Roman" w:hAnsi="Times New Roman"/>
          <w:spacing w:val="-45"/>
          <w:position w:val="6"/>
        </w:rPr>
        <w:t xml:space="preserve"> </w:t>
      </w:r>
      <w:r w:rsidRPr="0036587A">
        <w:rPr>
          <w:rFonts w:ascii="Times New Roman" w:hAnsi="Times New Roman"/>
          <w:spacing w:val="-4"/>
          <w:position w:val="6"/>
        </w:rPr>
        <w:t>亩左</w:t>
      </w:r>
      <w:r>
        <w:rPr>
          <w:rFonts w:ascii="宋体" w:hAnsi="宋体" w:cs="宋体"/>
          <w:spacing w:val="-4"/>
          <w:position w:val="6"/>
        </w:rPr>
        <w:t>右</w:t>
      </w:r>
      <w:r>
        <w:rPr>
          <w:rFonts w:ascii="宋体" w:hAnsi="宋体" w:cs="宋体"/>
          <w:spacing w:val="-14"/>
          <w:position w:val="6"/>
        </w:rPr>
        <w:t>），</w:t>
      </w:r>
      <w:r>
        <w:rPr>
          <w:rFonts w:ascii="宋体" w:hAnsi="宋体" w:cs="宋体"/>
          <w:spacing w:val="-4"/>
          <w:position w:val="6"/>
        </w:rPr>
        <w:t>日产</w:t>
      </w:r>
      <w:r>
        <w:rPr>
          <w:rFonts w:ascii="宋体" w:hAnsi="宋体" w:cs="宋体"/>
          <w:spacing w:val="-43"/>
          <w:position w:val="6"/>
        </w:rPr>
        <w:t xml:space="preserve"> </w:t>
      </w:r>
      <w:r>
        <w:rPr>
          <w:rFonts w:ascii="宋体" w:hAnsi="宋体" w:cs="宋体"/>
          <w:spacing w:val="-4"/>
          <w:position w:val="6"/>
        </w:rPr>
        <w:t>8kg</w:t>
      </w:r>
      <w:r>
        <w:rPr>
          <w:rFonts w:ascii="宋体" w:hAnsi="宋体" w:cs="宋体"/>
          <w:spacing w:val="-45"/>
          <w:position w:val="6"/>
        </w:rPr>
        <w:t xml:space="preserve"> </w:t>
      </w:r>
      <w:r>
        <w:rPr>
          <w:rFonts w:ascii="宋体" w:hAnsi="宋体" w:cs="宋体"/>
          <w:spacing w:val="-4"/>
          <w:position w:val="6"/>
        </w:rPr>
        <w:t>左右。</w:t>
      </w:r>
    </w:p>
    <w:p w:rsidR="003E57BC" w:rsidRDefault="00BE6097">
      <w:pPr>
        <w:spacing w:before="1" w:line="240" w:lineRule="auto"/>
        <w:ind w:firstLine="33"/>
        <w:rPr>
          <w:rFonts w:ascii="宋体" w:hAnsi="宋体" w:cs="宋体"/>
        </w:rPr>
      </w:pPr>
      <w:r>
        <w:rPr>
          <w:rFonts w:ascii="黑体" w:eastAsia="黑体" w:hAnsi="黑体" w:cs="黑体"/>
          <w:spacing w:val="-5"/>
        </w:rPr>
        <w:t>A.2.1.3</w:t>
      </w:r>
      <w:r>
        <w:rPr>
          <w:rFonts w:ascii="黑体" w:eastAsia="黑体" w:hAnsi="黑体" w:cs="黑体"/>
          <w:spacing w:val="-17"/>
        </w:rPr>
        <w:t xml:space="preserve"> </w:t>
      </w:r>
      <w:r w:rsidR="0036587A">
        <w:rPr>
          <w:rFonts w:ascii="黑体" w:eastAsia="黑体" w:hAnsi="黑体" w:cs="黑体" w:hint="eastAsia"/>
          <w:spacing w:val="-17"/>
        </w:rPr>
        <w:t xml:space="preserve"> </w:t>
      </w:r>
      <w:r>
        <w:rPr>
          <w:rFonts w:ascii="宋体" w:hAnsi="宋体" w:cs="宋体"/>
          <w:spacing w:val="-5"/>
        </w:rPr>
        <w:t>工艺流程为杀青（</w:t>
      </w:r>
      <w:proofErr w:type="gramStart"/>
      <w:r>
        <w:rPr>
          <w:rFonts w:ascii="宋体" w:hAnsi="宋体" w:cs="宋体"/>
          <w:spacing w:val="-5"/>
        </w:rPr>
        <w:t>理条</w:t>
      </w:r>
      <w:proofErr w:type="gramEnd"/>
      <w:r>
        <w:rPr>
          <w:rFonts w:ascii="宋体" w:hAnsi="宋体" w:cs="宋体"/>
          <w:spacing w:val="31"/>
        </w:rPr>
        <w:t xml:space="preserve"> </w:t>
      </w:r>
      <w:r>
        <w:rPr>
          <w:rFonts w:ascii="宋体" w:hAnsi="宋体" w:cs="宋体"/>
          <w:spacing w:val="-5"/>
        </w:rPr>
        <w:t>）→</w:t>
      </w:r>
      <w:r>
        <w:rPr>
          <w:rFonts w:ascii="宋体" w:hAnsi="宋体" w:cs="宋体"/>
          <w:spacing w:val="5"/>
        </w:rPr>
        <w:t xml:space="preserve"> </w:t>
      </w:r>
      <w:r>
        <w:rPr>
          <w:rFonts w:ascii="宋体" w:hAnsi="宋体" w:cs="宋体"/>
          <w:spacing w:val="-5"/>
        </w:rPr>
        <w:t>摊凉</w:t>
      </w:r>
      <w:r>
        <w:rPr>
          <w:rFonts w:ascii="宋体" w:hAnsi="宋体" w:cs="宋体"/>
          <w:spacing w:val="18"/>
        </w:rPr>
        <w:t xml:space="preserve"> </w:t>
      </w:r>
      <w:r>
        <w:rPr>
          <w:rFonts w:ascii="宋体" w:hAnsi="宋体" w:cs="宋体"/>
          <w:spacing w:val="-5"/>
        </w:rPr>
        <w:t>→</w:t>
      </w:r>
      <w:r>
        <w:rPr>
          <w:rFonts w:ascii="宋体" w:hAnsi="宋体" w:cs="宋体"/>
          <w:spacing w:val="8"/>
        </w:rPr>
        <w:t xml:space="preserve"> </w:t>
      </w:r>
      <w:r>
        <w:rPr>
          <w:rFonts w:ascii="宋体" w:hAnsi="宋体" w:cs="宋体"/>
          <w:spacing w:val="-5"/>
        </w:rPr>
        <w:t>整形</w:t>
      </w:r>
      <w:r>
        <w:rPr>
          <w:rFonts w:ascii="宋体" w:hAnsi="宋体" w:cs="宋体"/>
          <w:spacing w:val="17"/>
        </w:rPr>
        <w:t xml:space="preserve"> </w:t>
      </w:r>
      <w:r>
        <w:rPr>
          <w:rFonts w:ascii="宋体" w:hAnsi="宋体" w:cs="宋体"/>
          <w:spacing w:val="-5"/>
        </w:rPr>
        <w:t>→辉干。</w:t>
      </w:r>
    </w:p>
    <w:p w:rsidR="003E57BC" w:rsidRDefault="00BE6097">
      <w:pPr>
        <w:spacing w:before="80" w:line="240" w:lineRule="auto"/>
        <w:ind w:left="33" w:right="692"/>
        <w:rPr>
          <w:rFonts w:ascii="宋体" w:hAnsi="宋体" w:cs="宋体"/>
        </w:rPr>
      </w:pPr>
      <w:r>
        <w:rPr>
          <w:rFonts w:ascii="黑体" w:eastAsia="黑体" w:hAnsi="黑体" w:cs="黑体"/>
          <w:spacing w:val="-1"/>
        </w:rPr>
        <w:t>A.2.1.4</w:t>
      </w:r>
      <w:r>
        <w:rPr>
          <w:rFonts w:ascii="黑体" w:eastAsia="黑体" w:hAnsi="黑体" w:cs="黑体"/>
          <w:spacing w:val="-41"/>
        </w:rPr>
        <w:t xml:space="preserve"> </w:t>
      </w:r>
      <w:r w:rsidR="0036587A">
        <w:rPr>
          <w:rFonts w:ascii="黑体" w:eastAsia="黑体" w:hAnsi="黑体" w:cs="黑体" w:hint="eastAsia"/>
          <w:spacing w:val="-41"/>
        </w:rPr>
        <w:t xml:space="preserve">  </w:t>
      </w:r>
      <w:r>
        <w:rPr>
          <w:rFonts w:ascii="宋体" w:hAnsi="宋体" w:cs="宋体"/>
          <w:spacing w:val="-1"/>
        </w:rPr>
        <w:t>操作时名优茶多功能机杀青、理条、整形参见单机操作，电</w:t>
      </w:r>
      <w:proofErr w:type="gramStart"/>
      <w:r>
        <w:rPr>
          <w:rFonts w:ascii="宋体" w:hAnsi="宋体" w:cs="宋体"/>
          <w:spacing w:val="-1"/>
        </w:rPr>
        <w:t>炒锅辉干尽量</w:t>
      </w:r>
      <w:proofErr w:type="gramEnd"/>
      <w:r>
        <w:rPr>
          <w:rFonts w:ascii="宋体" w:hAnsi="宋体" w:cs="宋体"/>
          <w:spacing w:val="-1"/>
        </w:rPr>
        <w:t>将茶叶磨平。</w:t>
      </w:r>
      <w:r>
        <w:rPr>
          <w:rFonts w:ascii="宋体" w:hAnsi="宋体" w:cs="宋体"/>
        </w:rPr>
        <w:t xml:space="preserve"> </w:t>
      </w:r>
    </w:p>
    <w:p w:rsidR="003E57BC" w:rsidRDefault="00BE6097">
      <w:pPr>
        <w:spacing w:before="80" w:line="360" w:lineRule="auto"/>
        <w:ind w:left="33" w:right="692"/>
        <w:rPr>
          <w:rFonts w:ascii="黑体" w:eastAsia="黑体" w:hAnsi="黑体" w:cs="黑体"/>
          <w:spacing w:val="-4"/>
        </w:rPr>
      </w:pPr>
      <w:r>
        <w:rPr>
          <w:rFonts w:ascii="黑体" w:eastAsia="黑体" w:hAnsi="黑体" w:cs="黑体"/>
          <w:spacing w:val="-2"/>
        </w:rPr>
        <w:t>A.2.2</w:t>
      </w:r>
      <w:r w:rsidR="0036587A">
        <w:rPr>
          <w:rFonts w:ascii="黑体" w:eastAsia="黑体" w:hAnsi="黑体" w:cs="黑体" w:hint="eastAsia"/>
          <w:spacing w:val="-34"/>
        </w:rPr>
        <w:t xml:space="preserve">  </w:t>
      </w:r>
      <w:r w:rsidR="00377B0E">
        <w:rPr>
          <w:rFonts w:ascii="黑体" w:eastAsia="黑体" w:hAnsi="黑体" w:cs="黑体" w:hint="eastAsia"/>
          <w:spacing w:val="-34"/>
        </w:rPr>
        <w:t xml:space="preserve"> </w:t>
      </w:r>
      <w:r w:rsidR="0036587A">
        <w:rPr>
          <w:rFonts w:ascii="黑体" w:eastAsia="黑体" w:hAnsi="黑体" w:cs="黑体" w:hint="eastAsia"/>
          <w:spacing w:val="-34"/>
        </w:rPr>
        <w:t xml:space="preserve"> </w:t>
      </w:r>
      <w:r>
        <w:rPr>
          <w:rFonts w:ascii="黑体" w:eastAsia="黑体" w:hAnsi="黑体" w:cs="黑体"/>
          <w:spacing w:val="-2"/>
        </w:rPr>
        <w:t>双机组合之二</w:t>
      </w:r>
    </w:p>
    <w:p w:rsidR="003E57BC" w:rsidRDefault="00BE6097">
      <w:pPr>
        <w:spacing w:before="1" w:line="360" w:lineRule="auto"/>
        <w:ind w:firstLine="33"/>
        <w:rPr>
          <w:rFonts w:ascii="宋体" w:hAnsi="宋体" w:cs="宋体"/>
        </w:rPr>
      </w:pPr>
      <w:r>
        <w:rPr>
          <w:rFonts w:ascii="黑体" w:eastAsia="黑体" w:hAnsi="黑体" w:cs="黑体"/>
          <w:spacing w:val="-4"/>
        </w:rPr>
        <w:t>A.2.2.1</w:t>
      </w:r>
      <w:r>
        <w:rPr>
          <w:rFonts w:ascii="黑体" w:eastAsia="黑体" w:hAnsi="黑体" w:cs="黑体"/>
          <w:spacing w:val="-28"/>
        </w:rPr>
        <w:t xml:space="preserve"> </w:t>
      </w:r>
      <w:r w:rsidR="0036587A">
        <w:rPr>
          <w:rFonts w:ascii="黑体" w:eastAsia="黑体" w:hAnsi="黑体" w:cs="黑体" w:hint="eastAsia"/>
          <w:spacing w:val="-28"/>
        </w:rPr>
        <w:t xml:space="preserve"> </w:t>
      </w:r>
      <w:proofErr w:type="gramStart"/>
      <w:r>
        <w:rPr>
          <w:rFonts w:ascii="宋体" w:hAnsi="宋体" w:cs="宋体"/>
          <w:spacing w:val="-4"/>
        </w:rPr>
        <w:t>杀青机</w:t>
      </w:r>
      <w:proofErr w:type="gramEnd"/>
      <w:r>
        <w:rPr>
          <w:rFonts w:ascii="宋体" w:hAnsi="宋体" w:cs="宋体"/>
          <w:spacing w:val="-28"/>
        </w:rPr>
        <w:t xml:space="preserve"> </w:t>
      </w:r>
      <w:r>
        <w:rPr>
          <w:rFonts w:ascii="宋体" w:hAnsi="宋体" w:cs="宋体"/>
          <w:spacing w:val="-4"/>
        </w:rPr>
        <w:t>1</w:t>
      </w:r>
      <w:r>
        <w:rPr>
          <w:rFonts w:ascii="宋体" w:hAnsi="宋体" w:cs="宋体"/>
          <w:spacing w:val="-28"/>
        </w:rPr>
        <w:t xml:space="preserve"> </w:t>
      </w:r>
      <w:r>
        <w:rPr>
          <w:rFonts w:ascii="宋体" w:hAnsi="宋体" w:cs="宋体"/>
          <w:spacing w:val="-4"/>
        </w:rPr>
        <w:t>台，宜使用电热式杀青机，名茶多功能机</w:t>
      </w:r>
      <w:r>
        <w:rPr>
          <w:rFonts w:ascii="宋体" w:hAnsi="宋体" w:cs="宋体"/>
          <w:spacing w:val="-29"/>
        </w:rPr>
        <w:t xml:space="preserve"> </w:t>
      </w:r>
      <w:r>
        <w:rPr>
          <w:rFonts w:ascii="宋体" w:hAnsi="宋体" w:cs="宋体"/>
          <w:spacing w:val="-4"/>
        </w:rPr>
        <w:t>1</w:t>
      </w:r>
      <w:r>
        <w:rPr>
          <w:rFonts w:ascii="宋体" w:hAnsi="宋体" w:cs="宋体"/>
          <w:spacing w:val="-28"/>
        </w:rPr>
        <w:t xml:space="preserve"> </w:t>
      </w:r>
      <w:r>
        <w:rPr>
          <w:rFonts w:ascii="宋体" w:hAnsi="宋体" w:cs="宋体"/>
          <w:spacing w:val="-4"/>
        </w:rPr>
        <w:t>台。</w:t>
      </w:r>
    </w:p>
    <w:p w:rsidR="003E57BC" w:rsidRDefault="00BE6097">
      <w:pPr>
        <w:spacing w:before="79" w:line="240" w:lineRule="auto"/>
        <w:ind w:left="46" w:right="47" w:hanging="13"/>
        <w:rPr>
          <w:rFonts w:ascii="宋体" w:hAnsi="宋体" w:cs="宋体"/>
        </w:rPr>
      </w:pPr>
      <w:r>
        <w:rPr>
          <w:rFonts w:ascii="黑体" w:eastAsia="黑体" w:hAnsi="黑体" w:cs="黑体"/>
          <w:spacing w:val="-5"/>
        </w:rPr>
        <w:t>A.2.2.2</w:t>
      </w:r>
      <w:r>
        <w:rPr>
          <w:rFonts w:ascii="黑体" w:eastAsia="黑体" w:hAnsi="黑体" w:cs="黑体"/>
          <w:spacing w:val="7"/>
        </w:rPr>
        <w:t xml:space="preserve"> </w:t>
      </w:r>
      <w:r>
        <w:rPr>
          <w:rFonts w:ascii="宋体" w:hAnsi="宋体" w:cs="宋体"/>
          <w:spacing w:val="-5"/>
        </w:rPr>
        <w:t>适用于茶园面积</w:t>
      </w:r>
      <w:r>
        <w:rPr>
          <w:rFonts w:ascii="宋体" w:hAnsi="宋体" w:cs="宋体"/>
          <w:spacing w:val="-40"/>
        </w:rPr>
        <w:t xml:space="preserve"> </w:t>
      </w:r>
      <w:r>
        <w:rPr>
          <w:rFonts w:ascii="宋体" w:hAnsi="宋体" w:cs="宋体"/>
          <w:spacing w:val="-5"/>
        </w:rPr>
        <w:t>3ha（45</w:t>
      </w:r>
      <w:r>
        <w:rPr>
          <w:rFonts w:ascii="宋体" w:hAnsi="宋体" w:cs="宋体"/>
          <w:spacing w:val="-44"/>
        </w:rPr>
        <w:t xml:space="preserve"> </w:t>
      </w:r>
      <w:r>
        <w:rPr>
          <w:rFonts w:ascii="宋体" w:hAnsi="宋体" w:cs="宋体"/>
          <w:spacing w:val="-5"/>
        </w:rPr>
        <w:t>亩）</w:t>
      </w:r>
      <w:r>
        <w:rPr>
          <w:rFonts w:ascii="宋体" w:hAnsi="宋体" w:cs="宋体"/>
          <w:spacing w:val="11"/>
        </w:rPr>
        <w:t xml:space="preserve"> </w:t>
      </w:r>
      <w:r>
        <w:rPr>
          <w:rFonts w:ascii="宋体" w:hAnsi="宋体" w:cs="宋体"/>
          <w:spacing w:val="-5"/>
        </w:rPr>
        <w:t>左右，日产干茶</w:t>
      </w:r>
      <w:r>
        <w:rPr>
          <w:rFonts w:ascii="宋体" w:hAnsi="宋体" w:cs="宋体"/>
          <w:spacing w:val="-28"/>
        </w:rPr>
        <w:t xml:space="preserve"> </w:t>
      </w:r>
      <w:r>
        <w:rPr>
          <w:rFonts w:ascii="宋体" w:hAnsi="宋体" w:cs="宋体"/>
          <w:spacing w:val="-5"/>
        </w:rPr>
        <w:t>16kg</w:t>
      </w:r>
      <w:r>
        <w:rPr>
          <w:rFonts w:ascii="宋体" w:hAnsi="宋体" w:cs="宋体"/>
          <w:spacing w:val="-44"/>
        </w:rPr>
        <w:t xml:space="preserve"> </w:t>
      </w:r>
      <w:r>
        <w:rPr>
          <w:rFonts w:ascii="宋体" w:hAnsi="宋体" w:cs="宋体"/>
          <w:spacing w:val="-5"/>
        </w:rPr>
        <w:t>左右。工艺为杀青→</w:t>
      </w:r>
      <w:r>
        <w:rPr>
          <w:rFonts w:ascii="宋体" w:hAnsi="宋体" w:cs="宋体"/>
          <w:spacing w:val="6"/>
        </w:rPr>
        <w:t xml:space="preserve"> </w:t>
      </w:r>
      <w:r>
        <w:rPr>
          <w:rFonts w:ascii="宋体" w:hAnsi="宋体" w:cs="宋体"/>
          <w:spacing w:val="-5"/>
        </w:rPr>
        <w:t>摊凉→理条（整形）</w:t>
      </w:r>
      <w:r>
        <w:rPr>
          <w:rFonts w:ascii="宋体" w:hAnsi="宋体" w:cs="宋体"/>
        </w:rPr>
        <w:t xml:space="preserve"> </w:t>
      </w:r>
      <w:r>
        <w:rPr>
          <w:rFonts w:ascii="宋体" w:hAnsi="宋体" w:cs="宋体"/>
          <w:spacing w:val="-6"/>
        </w:rPr>
        <w:t>→</w:t>
      </w:r>
      <w:r>
        <w:rPr>
          <w:rFonts w:ascii="宋体" w:hAnsi="宋体" w:cs="宋体"/>
          <w:spacing w:val="9"/>
        </w:rPr>
        <w:t xml:space="preserve"> </w:t>
      </w:r>
      <w:r>
        <w:rPr>
          <w:rFonts w:ascii="宋体" w:hAnsi="宋体" w:cs="宋体"/>
          <w:spacing w:val="-6"/>
        </w:rPr>
        <w:t>摊凉→辉干。</w:t>
      </w:r>
    </w:p>
    <w:p w:rsidR="003E57BC" w:rsidRDefault="00BE6097">
      <w:pPr>
        <w:spacing w:before="103" w:line="240" w:lineRule="auto"/>
        <w:ind w:left="40" w:hanging="7"/>
        <w:jc w:val="left"/>
        <w:rPr>
          <w:rFonts w:ascii="宋体" w:hAnsi="宋体" w:cs="宋体"/>
          <w:spacing w:val="-1"/>
        </w:rPr>
      </w:pPr>
      <w:r>
        <w:rPr>
          <w:rFonts w:ascii="黑体" w:eastAsia="黑体" w:hAnsi="黑体" w:cs="黑体" w:hint="eastAsia"/>
          <w:spacing w:val="-1"/>
        </w:rPr>
        <w:t>A.2.2.3</w:t>
      </w:r>
      <w:r>
        <w:rPr>
          <w:rFonts w:ascii="宋体" w:hAnsi="宋体" w:cs="宋体" w:hint="eastAsia"/>
          <w:spacing w:val="-1"/>
        </w:rPr>
        <w:t xml:space="preserve"> 操作时滚筒</w:t>
      </w:r>
      <w:proofErr w:type="gramStart"/>
      <w:r>
        <w:rPr>
          <w:rFonts w:ascii="宋体" w:hAnsi="宋体" w:cs="宋体" w:hint="eastAsia"/>
          <w:spacing w:val="-1"/>
        </w:rPr>
        <w:t>杀青机</w:t>
      </w:r>
      <w:proofErr w:type="gramEnd"/>
      <w:r>
        <w:rPr>
          <w:rFonts w:ascii="宋体" w:hAnsi="宋体" w:cs="宋体" w:hint="eastAsia"/>
          <w:spacing w:val="-1"/>
        </w:rPr>
        <w:t>应保持</w:t>
      </w:r>
      <w:proofErr w:type="gramStart"/>
      <w:r>
        <w:rPr>
          <w:rFonts w:ascii="宋体" w:hAnsi="宋体" w:cs="宋体" w:hint="eastAsia"/>
          <w:spacing w:val="-1"/>
        </w:rPr>
        <w:t>筒温稳定，投叶</w:t>
      </w:r>
      <w:proofErr w:type="gramEnd"/>
      <w:r>
        <w:rPr>
          <w:rFonts w:ascii="宋体" w:hAnsi="宋体" w:cs="宋体" w:hint="eastAsia"/>
          <w:spacing w:val="-1"/>
        </w:rPr>
        <w:t>均匀，应随时检查杀青程度，及时调节温度和</w:t>
      </w:r>
      <w:proofErr w:type="gramStart"/>
      <w:r>
        <w:rPr>
          <w:rFonts w:ascii="宋体" w:hAnsi="宋体" w:cs="宋体" w:hint="eastAsia"/>
          <w:spacing w:val="-1"/>
        </w:rPr>
        <w:t>投叶量</w:t>
      </w:r>
      <w:proofErr w:type="gramEnd"/>
      <w:r>
        <w:rPr>
          <w:rFonts w:ascii="宋体" w:hAnsi="宋体" w:cs="宋体" w:hint="eastAsia"/>
          <w:spacing w:val="-1"/>
        </w:rPr>
        <w:t>。名</w:t>
      </w:r>
      <w:r>
        <w:rPr>
          <w:rFonts w:ascii="宋体" w:hAnsi="宋体" w:cs="宋体"/>
          <w:spacing w:val="-1"/>
        </w:rPr>
        <w:t>茶多用机理条、整形时，应掌握好温度、锅体运动速率、</w:t>
      </w:r>
      <w:proofErr w:type="gramStart"/>
      <w:r>
        <w:rPr>
          <w:rFonts w:ascii="宋体" w:hAnsi="宋体" w:cs="宋体"/>
          <w:spacing w:val="-1"/>
        </w:rPr>
        <w:t>加棒轻重和加棒时间</w:t>
      </w:r>
      <w:proofErr w:type="gramEnd"/>
      <w:r>
        <w:rPr>
          <w:rFonts w:ascii="宋体" w:hAnsi="宋体" w:cs="宋体" w:hint="eastAsia"/>
          <w:spacing w:val="-1"/>
        </w:rPr>
        <w:t>，</w:t>
      </w:r>
      <w:r>
        <w:rPr>
          <w:rFonts w:ascii="宋体" w:hAnsi="宋体" w:cs="宋体"/>
          <w:spacing w:val="-1"/>
        </w:rPr>
        <w:t>切忌一棒到底。</w:t>
      </w:r>
    </w:p>
    <w:p w:rsidR="003E57BC" w:rsidRDefault="00BE6097">
      <w:pPr>
        <w:spacing w:before="69" w:line="360" w:lineRule="auto"/>
        <w:ind w:firstLine="34"/>
        <w:rPr>
          <w:rFonts w:ascii="黑体" w:eastAsia="黑体" w:hAnsi="黑体" w:cs="黑体"/>
          <w:spacing w:val="-3"/>
        </w:rPr>
      </w:pPr>
      <w:r>
        <w:rPr>
          <w:rFonts w:ascii="黑体" w:eastAsia="黑体" w:hAnsi="黑体" w:cs="黑体"/>
          <w:spacing w:val="-3"/>
        </w:rPr>
        <w:t>A.3</w:t>
      </w:r>
      <w:r>
        <w:rPr>
          <w:rFonts w:ascii="黑体" w:eastAsia="黑体" w:hAnsi="黑体" w:cs="黑体"/>
          <w:spacing w:val="-32"/>
        </w:rPr>
        <w:t xml:space="preserve"> </w:t>
      </w:r>
      <w:r w:rsidR="0036587A">
        <w:rPr>
          <w:rFonts w:ascii="黑体" w:eastAsia="黑体" w:hAnsi="黑体" w:cs="黑体" w:hint="eastAsia"/>
          <w:spacing w:val="-32"/>
        </w:rPr>
        <w:t xml:space="preserve"> </w:t>
      </w:r>
      <w:r w:rsidR="00377B0E">
        <w:rPr>
          <w:rFonts w:ascii="黑体" w:eastAsia="黑体" w:hAnsi="黑体" w:cs="黑体" w:hint="eastAsia"/>
          <w:spacing w:val="-32"/>
        </w:rPr>
        <w:t xml:space="preserve"> </w:t>
      </w:r>
      <w:r>
        <w:rPr>
          <w:rFonts w:ascii="黑体" w:eastAsia="黑体" w:hAnsi="黑体" w:cs="黑体"/>
          <w:spacing w:val="-3"/>
        </w:rPr>
        <w:t>多机组合型</w:t>
      </w:r>
    </w:p>
    <w:p w:rsidR="003E57BC" w:rsidRDefault="00BE6097">
      <w:pPr>
        <w:spacing w:before="68" w:line="360" w:lineRule="auto"/>
        <w:ind w:firstLine="34"/>
        <w:rPr>
          <w:rFonts w:ascii="黑体" w:eastAsia="黑体" w:hAnsi="黑体" w:cs="黑体"/>
        </w:rPr>
      </w:pPr>
      <w:r>
        <w:rPr>
          <w:rFonts w:ascii="黑体" w:eastAsia="黑体" w:hAnsi="黑体" w:cs="黑体"/>
          <w:spacing w:val="-3"/>
        </w:rPr>
        <w:t>A.3.1</w:t>
      </w:r>
      <w:r>
        <w:rPr>
          <w:rFonts w:ascii="黑体" w:eastAsia="黑体" w:hAnsi="黑体" w:cs="黑体"/>
          <w:spacing w:val="-23"/>
        </w:rPr>
        <w:t xml:space="preserve"> </w:t>
      </w:r>
      <w:r w:rsidR="0036587A">
        <w:rPr>
          <w:rFonts w:ascii="黑体" w:eastAsia="黑体" w:hAnsi="黑体" w:cs="黑体" w:hint="eastAsia"/>
          <w:spacing w:val="-23"/>
        </w:rPr>
        <w:t xml:space="preserve"> </w:t>
      </w:r>
      <w:r>
        <w:rPr>
          <w:rFonts w:ascii="黑体" w:eastAsia="黑体" w:hAnsi="黑体" w:cs="黑体"/>
          <w:spacing w:val="-3"/>
        </w:rPr>
        <w:t>多机组合之一</w:t>
      </w:r>
    </w:p>
    <w:p w:rsidR="003E57BC" w:rsidRDefault="00BE6097">
      <w:pPr>
        <w:spacing w:before="259" w:line="240" w:lineRule="auto"/>
        <w:ind w:firstLine="33"/>
        <w:rPr>
          <w:rFonts w:ascii="宋体" w:hAnsi="宋体" w:cs="宋体"/>
        </w:rPr>
      </w:pPr>
      <w:r>
        <w:rPr>
          <w:rFonts w:ascii="黑体" w:eastAsia="黑体" w:hAnsi="黑体" w:cs="黑体"/>
          <w:spacing w:val="-5"/>
        </w:rPr>
        <w:t>A.3.1.1</w:t>
      </w:r>
      <w:r w:rsidR="0036587A">
        <w:rPr>
          <w:rFonts w:ascii="黑体" w:eastAsia="黑体" w:hAnsi="黑体" w:cs="黑体" w:hint="eastAsia"/>
          <w:spacing w:val="-5"/>
        </w:rPr>
        <w:t xml:space="preserve"> </w:t>
      </w:r>
      <w:r>
        <w:rPr>
          <w:rFonts w:ascii="黑体" w:eastAsia="黑体" w:hAnsi="黑体" w:cs="黑体"/>
          <w:spacing w:val="-22"/>
        </w:rPr>
        <w:t xml:space="preserve"> </w:t>
      </w:r>
      <w:proofErr w:type="gramStart"/>
      <w:r>
        <w:rPr>
          <w:rFonts w:ascii="宋体" w:hAnsi="宋体" w:cs="宋体"/>
          <w:spacing w:val="-5"/>
        </w:rPr>
        <w:t>杀青机</w:t>
      </w:r>
      <w:proofErr w:type="gramEnd"/>
      <w:r>
        <w:rPr>
          <w:rFonts w:ascii="宋体" w:hAnsi="宋体" w:cs="宋体"/>
          <w:spacing w:val="-27"/>
        </w:rPr>
        <w:t xml:space="preserve"> </w:t>
      </w:r>
      <w:r>
        <w:rPr>
          <w:rFonts w:ascii="Times New Roman" w:eastAsia="Times New Roman" w:hAnsi="Times New Roman"/>
          <w:spacing w:val="-5"/>
        </w:rPr>
        <w:t>1</w:t>
      </w:r>
      <w:r>
        <w:rPr>
          <w:rFonts w:ascii="宋体" w:hAnsi="宋体" w:cs="宋体"/>
          <w:spacing w:val="-5"/>
        </w:rPr>
        <w:t>台，往复</w:t>
      </w:r>
      <w:proofErr w:type="gramStart"/>
      <w:r>
        <w:rPr>
          <w:rFonts w:ascii="宋体" w:hAnsi="宋体" w:cs="宋体"/>
          <w:spacing w:val="-5"/>
        </w:rPr>
        <w:t>振动理条机</w:t>
      </w:r>
      <w:proofErr w:type="gramEnd"/>
      <w:r>
        <w:rPr>
          <w:rFonts w:ascii="宋体" w:hAnsi="宋体" w:cs="宋体"/>
          <w:spacing w:val="-28"/>
        </w:rPr>
        <w:t xml:space="preserve"> </w:t>
      </w:r>
      <w:r>
        <w:rPr>
          <w:rFonts w:ascii="Times New Roman" w:eastAsia="Times New Roman" w:hAnsi="Times New Roman"/>
          <w:spacing w:val="-5"/>
        </w:rPr>
        <w:t>1</w:t>
      </w:r>
      <w:r>
        <w:rPr>
          <w:rFonts w:ascii="宋体" w:hAnsi="宋体" w:cs="宋体"/>
          <w:spacing w:val="-5"/>
        </w:rPr>
        <w:t>台</w:t>
      </w:r>
      <w:r>
        <w:rPr>
          <w:rFonts w:ascii="宋体" w:hAnsi="宋体" w:cs="宋体" w:hint="eastAsia"/>
          <w:spacing w:val="-5"/>
        </w:rPr>
        <w:t>，</w:t>
      </w:r>
      <w:r>
        <w:rPr>
          <w:rFonts w:ascii="宋体" w:hAnsi="宋体" w:cs="宋体"/>
          <w:spacing w:val="-5"/>
        </w:rPr>
        <w:t>名优茶多功能机</w:t>
      </w:r>
      <w:r>
        <w:rPr>
          <w:rFonts w:ascii="宋体" w:hAnsi="宋体" w:cs="宋体"/>
          <w:spacing w:val="-48"/>
        </w:rPr>
        <w:t xml:space="preserve"> </w:t>
      </w:r>
      <w:r>
        <w:rPr>
          <w:rFonts w:ascii="Times New Roman" w:eastAsia="Times New Roman" w:hAnsi="Times New Roman"/>
          <w:spacing w:val="-5"/>
        </w:rPr>
        <w:t>2</w:t>
      </w:r>
      <w:r>
        <w:rPr>
          <w:rFonts w:ascii="宋体" w:hAnsi="宋体" w:cs="宋体"/>
          <w:spacing w:val="-5"/>
        </w:rPr>
        <w:t>台。</w:t>
      </w:r>
    </w:p>
    <w:p w:rsidR="003E57BC" w:rsidRDefault="00BE6097">
      <w:pPr>
        <w:spacing w:before="104" w:line="240" w:lineRule="auto"/>
        <w:ind w:left="36" w:right="76" w:hanging="3"/>
        <w:rPr>
          <w:rFonts w:ascii="宋体" w:hAnsi="宋体" w:cs="宋体"/>
        </w:rPr>
      </w:pPr>
      <w:r>
        <w:rPr>
          <w:rFonts w:ascii="黑体" w:eastAsia="黑体" w:hAnsi="黑体" w:cs="黑体"/>
          <w:spacing w:val="-8"/>
        </w:rPr>
        <w:t>A.3.1.2</w:t>
      </w:r>
      <w:r>
        <w:rPr>
          <w:rFonts w:ascii="黑体" w:eastAsia="黑体" w:hAnsi="黑体" w:cs="黑体"/>
          <w:spacing w:val="-43"/>
        </w:rPr>
        <w:t xml:space="preserve"> </w:t>
      </w:r>
      <w:r w:rsidR="0036587A">
        <w:rPr>
          <w:rFonts w:ascii="黑体" w:eastAsia="黑体" w:hAnsi="黑体" w:cs="黑体" w:hint="eastAsia"/>
          <w:spacing w:val="-43"/>
        </w:rPr>
        <w:t xml:space="preserve"> </w:t>
      </w:r>
      <w:r>
        <w:rPr>
          <w:rFonts w:ascii="宋体" w:hAnsi="宋体" w:cs="宋体"/>
          <w:spacing w:val="-8"/>
        </w:rPr>
        <w:t>适用于茶园面</w:t>
      </w:r>
      <w:r w:rsidRPr="0036587A">
        <w:rPr>
          <w:rFonts w:ascii="Times New Roman" w:hAnsi="Times New Roman"/>
          <w:spacing w:val="-8"/>
        </w:rPr>
        <w:t>积</w:t>
      </w:r>
      <w:r w:rsidRPr="0036587A">
        <w:rPr>
          <w:rFonts w:ascii="Times New Roman" w:hAnsi="Times New Roman"/>
          <w:spacing w:val="-39"/>
        </w:rPr>
        <w:t xml:space="preserve"> </w:t>
      </w:r>
      <w:r w:rsidRPr="0036587A">
        <w:rPr>
          <w:rFonts w:ascii="Times New Roman" w:hAnsi="Times New Roman"/>
          <w:spacing w:val="-8"/>
        </w:rPr>
        <w:t>7ha</w:t>
      </w:r>
      <w:r w:rsidRPr="0036587A">
        <w:rPr>
          <w:rFonts w:ascii="Times New Roman" w:hAnsi="Times New Roman"/>
          <w:spacing w:val="-8"/>
        </w:rPr>
        <w:t>（</w:t>
      </w:r>
      <w:r w:rsidRPr="0036587A">
        <w:rPr>
          <w:rFonts w:ascii="Times New Roman" w:hAnsi="Times New Roman"/>
          <w:spacing w:val="-8"/>
        </w:rPr>
        <w:t>100</w:t>
      </w:r>
      <w:r w:rsidRPr="0036587A">
        <w:rPr>
          <w:rFonts w:ascii="Times New Roman" w:hAnsi="Times New Roman"/>
          <w:spacing w:val="-33"/>
        </w:rPr>
        <w:t xml:space="preserve"> </w:t>
      </w:r>
      <w:r w:rsidRPr="0036587A">
        <w:rPr>
          <w:rFonts w:ascii="Times New Roman" w:hAnsi="Times New Roman"/>
          <w:spacing w:val="-8"/>
        </w:rPr>
        <w:t>亩）左右，日产干茶</w:t>
      </w:r>
      <w:r w:rsidRPr="0036587A">
        <w:rPr>
          <w:rFonts w:ascii="Times New Roman" w:hAnsi="Times New Roman"/>
          <w:spacing w:val="-40"/>
        </w:rPr>
        <w:t xml:space="preserve"> </w:t>
      </w:r>
      <w:r w:rsidRPr="0036587A">
        <w:rPr>
          <w:rFonts w:ascii="Times New Roman" w:hAnsi="Times New Roman"/>
          <w:spacing w:val="-8"/>
        </w:rPr>
        <w:t>50kg</w:t>
      </w:r>
      <w:r w:rsidRPr="0036587A">
        <w:rPr>
          <w:rFonts w:ascii="Times New Roman" w:hAnsi="Times New Roman"/>
          <w:spacing w:val="-44"/>
        </w:rPr>
        <w:t xml:space="preserve"> </w:t>
      </w:r>
      <w:r w:rsidRPr="0036587A">
        <w:rPr>
          <w:rFonts w:ascii="Times New Roman" w:hAnsi="Times New Roman"/>
          <w:spacing w:val="-8"/>
        </w:rPr>
        <w:t>左右</w:t>
      </w:r>
      <w:r>
        <w:rPr>
          <w:rFonts w:ascii="宋体" w:hAnsi="宋体" w:cs="宋体"/>
          <w:spacing w:val="-8"/>
        </w:rPr>
        <w:t>。工艺流程为杀青→摊凉→</w:t>
      </w:r>
      <w:proofErr w:type="gramStart"/>
      <w:r>
        <w:rPr>
          <w:rFonts w:ascii="宋体" w:hAnsi="宋体" w:cs="宋体"/>
          <w:spacing w:val="-8"/>
        </w:rPr>
        <w:t>理条</w:t>
      </w:r>
      <w:proofErr w:type="gramEnd"/>
      <w:r>
        <w:rPr>
          <w:rFonts w:ascii="宋体" w:hAnsi="宋体" w:cs="宋体"/>
          <w:spacing w:val="-8"/>
        </w:rPr>
        <w:t>→</w:t>
      </w:r>
      <w:r>
        <w:rPr>
          <w:rFonts w:ascii="宋体" w:hAnsi="宋体" w:cs="宋体"/>
          <w:spacing w:val="-3"/>
        </w:rPr>
        <w:t>摊凉→整形→摊凉→辉干。</w:t>
      </w:r>
    </w:p>
    <w:p w:rsidR="003E57BC" w:rsidRDefault="00BE6097">
      <w:pPr>
        <w:spacing w:before="155" w:line="184" w:lineRule="auto"/>
        <w:ind w:firstLine="33"/>
        <w:rPr>
          <w:rFonts w:ascii="黑体" w:eastAsia="黑体" w:hAnsi="黑体" w:cs="黑体"/>
        </w:rPr>
      </w:pPr>
      <w:r>
        <w:rPr>
          <w:rFonts w:ascii="黑体" w:eastAsia="黑体" w:hAnsi="黑体" w:cs="黑体"/>
          <w:spacing w:val="-3"/>
        </w:rPr>
        <w:t>A.3.2</w:t>
      </w:r>
      <w:r>
        <w:rPr>
          <w:rFonts w:ascii="黑体" w:eastAsia="黑体" w:hAnsi="黑体" w:cs="黑体"/>
          <w:spacing w:val="-23"/>
        </w:rPr>
        <w:t xml:space="preserve"> </w:t>
      </w:r>
      <w:r w:rsidR="0036587A">
        <w:rPr>
          <w:rFonts w:ascii="黑体" w:eastAsia="黑体" w:hAnsi="黑体" w:cs="黑体" w:hint="eastAsia"/>
          <w:spacing w:val="-23"/>
        </w:rPr>
        <w:t xml:space="preserve"> </w:t>
      </w:r>
      <w:r w:rsidR="00377B0E">
        <w:rPr>
          <w:rFonts w:ascii="黑体" w:eastAsia="黑体" w:hAnsi="黑体" w:cs="黑体" w:hint="eastAsia"/>
          <w:spacing w:val="-23"/>
        </w:rPr>
        <w:t xml:space="preserve"> </w:t>
      </w:r>
      <w:r>
        <w:rPr>
          <w:rFonts w:ascii="黑体" w:eastAsia="黑体" w:hAnsi="黑体" w:cs="黑体"/>
          <w:spacing w:val="-3"/>
        </w:rPr>
        <w:t>多机组合之二</w:t>
      </w:r>
    </w:p>
    <w:p w:rsidR="003E57BC" w:rsidRDefault="00BE6097">
      <w:pPr>
        <w:spacing w:before="259" w:line="184" w:lineRule="auto"/>
        <w:ind w:firstLine="33"/>
        <w:rPr>
          <w:rFonts w:ascii="宋体" w:hAnsi="宋体" w:cs="宋体"/>
        </w:rPr>
      </w:pPr>
      <w:r>
        <w:rPr>
          <w:rFonts w:ascii="黑体" w:eastAsia="黑体" w:hAnsi="黑体" w:cs="黑体"/>
          <w:spacing w:val="-2"/>
        </w:rPr>
        <w:lastRenderedPageBreak/>
        <w:t>A.3.2.1</w:t>
      </w:r>
      <w:r>
        <w:rPr>
          <w:rFonts w:ascii="黑体" w:eastAsia="黑体" w:hAnsi="黑体" w:cs="黑体"/>
          <w:spacing w:val="-31"/>
        </w:rPr>
        <w:t xml:space="preserve"> </w:t>
      </w:r>
      <w:r w:rsidR="0036587A">
        <w:rPr>
          <w:rFonts w:ascii="黑体" w:eastAsia="黑体" w:hAnsi="黑体" w:cs="黑体" w:hint="eastAsia"/>
          <w:spacing w:val="-31"/>
        </w:rPr>
        <w:t xml:space="preserve"> </w:t>
      </w:r>
      <w:r>
        <w:rPr>
          <w:rFonts w:ascii="宋体" w:hAnsi="宋体" w:cs="宋体"/>
          <w:spacing w:val="-2"/>
        </w:rPr>
        <w:t>杀青机、往复</w:t>
      </w:r>
      <w:proofErr w:type="gramStart"/>
      <w:r>
        <w:rPr>
          <w:rFonts w:ascii="宋体" w:hAnsi="宋体" w:cs="宋体"/>
          <w:spacing w:val="-2"/>
        </w:rPr>
        <w:t>振动理条机</w:t>
      </w:r>
      <w:proofErr w:type="gramEnd"/>
      <w:r>
        <w:rPr>
          <w:rFonts w:ascii="宋体" w:hAnsi="宋体" w:cs="宋体"/>
          <w:spacing w:val="-2"/>
        </w:rPr>
        <w:t>、名优茶多功能机。</w:t>
      </w:r>
    </w:p>
    <w:p w:rsidR="003E57BC" w:rsidRDefault="00BE6097">
      <w:pPr>
        <w:spacing w:before="103" w:line="312" w:lineRule="exact"/>
        <w:ind w:firstLine="33"/>
        <w:rPr>
          <w:rFonts w:ascii="宋体" w:hAnsi="宋体" w:cs="宋体"/>
        </w:rPr>
      </w:pPr>
      <w:r>
        <w:rPr>
          <w:rFonts w:ascii="黑体" w:eastAsia="黑体" w:hAnsi="黑体" w:cs="黑体"/>
          <w:spacing w:val="-2"/>
          <w:position w:val="6"/>
        </w:rPr>
        <w:t>A.3.2.2</w:t>
      </w:r>
      <w:r>
        <w:rPr>
          <w:rFonts w:ascii="黑体" w:eastAsia="黑体" w:hAnsi="黑体" w:cs="黑体"/>
          <w:spacing w:val="-41"/>
          <w:position w:val="6"/>
        </w:rPr>
        <w:t xml:space="preserve"> </w:t>
      </w:r>
      <w:r w:rsidR="0036587A">
        <w:rPr>
          <w:rFonts w:ascii="黑体" w:eastAsia="黑体" w:hAnsi="黑体" w:cs="黑体" w:hint="eastAsia"/>
          <w:spacing w:val="-41"/>
          <w:position w:val="6"/>
        </w:rPr>
        <w:t xml:space="preserve"> </w:t>
      </w:r>
      <w:r w:rsidR="00377B0E">
        <w:rPr>
          <w:rFonts w:ascii="黑体" w:eastAsia="黑体" w:hAnsi="黑体" w:cs="黑体" w:hint="eastAsia"/>
          <w:spacing w:val="-41"/>
          <w:position w:val="6"/>
        </w:rPr>
        <w:t xml:space="preserve"> </w:t>
      </w:r>
      <w:r>
        <w:rPr>
          <w:rFonts w:ascii="宋体" w:hAnsi="宋体" w:cs="宋体"/>
          <w:spacing w:val="-2"/>
          <w:position w:val="6"/>
        </w:rPr>
        <w:t>适用于茶园面积</w:t>
      </w:r>
      <w:r w:rsidRPr="0036587A">
        <w:rPr>
          <w:rFonts w:ascii="Times New Roman" w:hAnsi="Times New Roman"/>
          <w:spacing w:val="-28"/>
          <w:position w:val="6"/>
        </w:rPr>
        <w:t xml:space="preserve"> </w:t>
      </w:r>
      <w:r w:rsidRPr="0036587A">
        <w:rPr>
          <w:rFonts w:ascii="Times New Roman" w:hAnsi="Times New Roman"/>
          <w:spacing w:val="-2"/>
          <w:position w:val="6"/>
        </w:rPr>
        <w:t>10ha</w:t>
      </w:r>
      <w:r w:rsidRPr="0036587A">
        <w:rPr>
          <w:rFonts w:ascii="Times New Roman" w:hAnsi="Times New Roman"/>
          <w:spacing w:val="-2"/>
          <w:position w:val="6"/>
        </w:rPr>
        <w:t>（</w:t>
      </w:r>
      <w:r w:rsidRPr="0036587A">
        <w:rPr>
          <w:rFonts w:ascii="Times New Roman" w:hAnsi="Times New Roman"/>
          <w:spacing w:val="-2"/>
          <w:position w:val="6"/>
        </w:rPr>
        <w:t>150</w:t>
      </w:r>
      <w:r w:rsidRPr="0036587A">
        <w:rPr>
          <w:rFonts w:ascii="Times New Roman" w:hAnsi="Times New Roman"/>
          <w:spacing w:val="-44"/>
          <w:position w:val="6"/>
        </w:rPr>
        <w:t xml:space="preserve"> </w:t>
      </w:r>
      <w:r w:rsidRPr="0036587A">
        <w:rPr>
          <w:rFonts w:ascii="Times New Roman" w:hAnsi="Times New Roman"/>
          <w:spacing w:val="-2"/>
          <w:position w:val="6"/>
        </w:rPr>
        <w:t>亩</w:t>
      </w:r>
      <w:r>
        <w:rPr>
          <w:rFonts w:ascii="宋体" w:hAnsi="宋体" w:cs="宋体"/>
          <w:spacing w:val="-2"/>
          <w:position w:val="6"/>
        </w:rPr>
        <w:t>）以上的中型、大型规模的茶场。</w:t>
      </w:r>
    </w:p>
    <w:p w:rsidR="003E57BC" w:rsidRDefault="00BE6097">
      <w:pPr>
        <w:spacing w:before="1" w:line="204" w:lineRule="auto"/>
        <w:ind w:firstLine="33"/>
        <w:rPr>
          <w:rFonts w:ascii="宋体" w:hAnsi="宋体" w:cs="宋体"/>
        </w:rPr>
      </w:pPr>
      <w:r>
        <w:rPr>
          <w:rFonts w:ascii="黑体" w:eastAsia="黑体" w:hAnsi="黑体" w:cs="黑体"/>
          <w:spacing w:val="-3"/>
        </w:rPr>
        <w:t>A.3.2.3</w:t>
      </w:r>
      <w:r>
        <w:rPr>
          <w:rFonts w:ascii="黑体" w:eastAsia="黑体" w:hAnsi="黑体" w:cs="黑体"/>
          <w:spacing w:val="-18"/>
        </w:rPr>
        <w:t xml:space="preserve"> </w:t>
      </w:r>
      <w:r w:rsidR="0036587A">
        <w:rPr>
          <w:rFonts w:ascii="黑体" w:eastAsia="黑体" w:hAnsi="黑体" w:cs="黑体" w:hint="eastAsia"/>
          <w:spacing w:val="-18"/>
        </w:rPr>
        <w:t xml:space="preserve"> </w:t>
      </w:r>
      <w:r>
        <w:rPr>
          <w:rFonts w:ascii="宋体" w:hAnsi="宋体" w:cs="宋体"/>
          <w:spacing w:val="-3"/>
        </w:rPr>
        <w:t>工艺流程为杀青</w:t>
      </w:r>
      <w:r>
        <w:rPr>
          <w:rFonts w:ascii="宋体" w:hAnsi="宋体" w:cs="宋体"/>
          <w:spacing w:val="17"/>
        </w:rPr>
        <w:t xml:space="preserve"> </w:t>
      </w:r>
      <w:r>
        <w:rPr>
          <w:rFonts w:ascii="宋体" w:hAnsi="宋体" w:cs="宋体"/>
          <w:spacing w:val="-3"/>
        </w:rPr>
        <w:t>→</w:t>
      </w:r>
      <w:r>
        <w:rPr>
          <w:rFonts w:ascii="宋体" w:hAnsi="宋体" w:cs="宋体"/>
          <w:spacing w:val="7"/>
        </w:rPr>
        <w:t xml:space="preserve"> </w:t>
      </w:r>
      <w:r>
        <w:rPr>
          <w:rFonts w:ascii="宋体" w:hAnsi="宋体" w:cs="宋体"/>
          <w:spacing w:val="-3"/>
        </w:rPr>
        <w:t>摊凉→</w:t>
      </w:r>
      <w:proofErr w:type="gramStart"/>
      <w:r>
        <w:rPr>
          <w:rFonts w:ascii="宋体" w:hAnsi="宋体" w:cs="宋体"/>
          <w:spacing w:val="-3"/>
        </w:rPr>
        <w:t>理条</w:t>
      </w:r>
      <w:proofErr w:type="gramEnd"/>
      <w:r>
        <w:rPr>
          <w:rFonts w:ascii="宋体" w:hAnsi="宋体" w:cs="宋体"/>
          <w:spacing w:val="-3"/>
        </w:rPr>
        <w:t>→</w:t>
      </w:r>
      <w:r>
        <w:rPr>
          <w:rFonts w:ascii="宋体" w:hAnsi="宋体" w:cs="宋体"/>
          <w:spacing w:val="7"/>
        </w:rPr>
        <w:t xml:space="preserve"> </w:t>
      </w:r>
      <w:r>
        <w:rPr>
          <w:rFonts w:ascii="宋体" w:hAnsi="宋体" w:cs="宋体"/>
          <w:spacing w:val="-3"/>
        </w:rPr>
        <w:t>摊凉→整形→</w:t>
      </w:r>
      <w:r>
        <w:rPr>
          <w:rFonts w:ascii="宋体" w:hAnsi="宋体" w:cs="宋体"/>
          <w:spacing w:val="7"/>
        </w:rPr>
        <w:t xml:space="preserve"> </w:t>
      </w:r>
      <w:r>
        <w:rPr>
          <w:rFonts w:ascii="宋体" w:hAnsi="宋体" w:cs="宋体"/>
          <w:spacing w:val="-3"/>
        </w:rPr>
        <w:t>摊凉→辉干。</w:t>
      </w:r>
    </w:p>
    <w:p w:rsidR="003E57BC" w:rsidRDefault="00B02BAC">
      <w:pPr>
        <w:pStyle w:val="affffe"/>
        <w:ind w:firstLine="420"/>
        <w:jc w:val="center"/>
      </w:pPr>
      <w:bookmarkStart w:id="35" w:name="BookMark8"/>
      <w:r>
        <w:rPr>
          <w:rFonts w:hint="eastAsia"/>
          <w:noProof/>
        </w:rPr>
        <w:drawing>
          <wp:inline distT="0" distB="0" distL="0" distR="0" wp14:anchorId="03389CD1" wp14:editId="2DE4ADA8">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5"/>
    </w:p>
    <w:sectPr w:rsidR="003E57BC">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7E9" w:rsidRDefault="001C17E9">
      <w:pPr>
        <w:spacing w:line="240" w:lineRule="auto"/>
      </w:pPr>
      <w:r>
        <w:separator/>
      </w:r>
    </w:p>
  </w:endnote>
  <w:endnote w:type="continuationSeparator" w:id="0">
    <w:p w:rsidR="001C17E9" w:rsidRDefault="001C17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fb"/>
    </w:pPr>
    <w:r>
      <w:fldChar w:fldCharType="begin"/>
    </w:r>
    <w:r>
      <w:instrText>PAGE   \* MERGEFORMAT</w:instrText>
    </w:r>
    <w:r>
      <w:fldChar w:fldCharType="separate"/>
    </w:r>
    <w:r w:rsidR="000D4E27" w:rsidRPr="000D4E27">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7E9" w:rsidRDefault="001C17E9">
      <w:pPr>
        <w:spacing w:line="240" w:lineRule="auto"/>
      </w:pPr>
      <w:r>
        <w:separator/>
      </w:r>
    </w:p>
  </w:footnote>
  <w:footnote w:type="continuationSeparator" w:id="0">
    <w:p w:rsidR="001C17E9" w:rsidRDefault="001C17E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DC1845">
      <w:rPr>
        <w:noProof/>
        <w:lang w:val="fr-FR"/>
      </w:rPr>
      <w:t>DB 32/T 1682—2022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097" w:rsidRDefault="00BE6097">
    <w:pPr>
      <w:pStyle w:val="afffff3"/>
    </w:pPr>
    <w:r>
      <w:fldChar w:fldCharType="begin"/>
    </w:r>
    <w:r>
      <w:instrText xml:space="preserve"> STYLEREF  标准文件_文件编号  \* MERGEFORMAT </w:instrText>
    </w:r>
    <w:r>
      <w:fldChar w:fldCharType="separate"/>
    </w:r>
    <w:r w:rsidR="000D4E27">
      <w:rPr>
        <w:noProof/>
      </w:rPr>
      <w:t>DB 32/T 1682</w:t>
    </w:r>
    <w:r w:rsidR="000D4E27">
      <w:rPr>
        <w:noProof/>
      </w:rPr>
      <w:t>—</w:t>
    </w:r>
    <w:r w:rsidR="000D4E27">
      <w:rPr>
        <w:noProof/>
      </w:rPr>
      <w:t>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68EC46"/>
    <w:multiLevelType w:val="multilevel"/>
    <w:tmpl w:val="8968EC46"/>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start w:val="1"/>
      <w:numFmt w:val="decimal"/>
      <w:pStyle w:val="a6"/>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7"/>
      <w:suff w:val="nothing"/>
      <w:lvlText w:val="%1%2.%3　"/>
      <w:lvlJc w:val="left"/>
      <w:pPr>
        <w:ind w:left="0" w:firstLine="0"/>
      </w:pPr>
    </w:lvl>
    <w:lvl w:ilvl="3">
      <w:start w:val="1"/>
      <w:numFmt w:val="decimal"/>
      <w:pStyle w:val="a8"/>
      <w:suff w:val="nothing"/>
      <w:lvlText w:val="%1%2.%3.%4　"/>
      <w:lvlJc w:val="left"/>
      <w:pPr>
        <w:ind w:left="0" w:firstLine="0"/>
      </w:pPr>
    </w:lvl>
    <w:lvl w:ilvl="4">
      <w:start w:val="1"/>
      <w:numFmt w:val="decimal"/>
      <w:pStyle w:val="a9"/>
      <w:suff w:val="nothing"/>
      <w:lvlText w:val="%1%2.%3.%4.%5　"/>
      <w:lvlJc w:val="left"/>
      <w:pPr>
        <w:ind w:left="0" w:firstLine="0"/>
      </w:pPr>
    </w:lvl>
    <w:lvl w:ilvl="5">
      <w:start w:val="1"/>
      <w:numFmt w:val="decimal"/>
      <w:pStyle w:val="aa"/>
      <w:suff w:val="nothing"/>
      <w:lvlText w:val="%1%2.%3.%4.%5.%6　"/>
      <w:lvlJc w:val="left"/>
      <w:pPr>
        <w:ind w:left="0" w:firstLine="0"/>
      </w:pPr>
    </w:lvl>
    <w:lvl w:ilvl="6">
      <w:start w:val="1"/>
      <w:numFmt w:val="decimal"/>
      <w:pStyle w:val="ab"/>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c"/>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d"/>
      <w:lvlText w:val="%1"/>
      <w:lvlJc w:val="left"/>
      <w:pPr>
        <w:ind w:left="425" w:hanging="425"/>
      </w:pPr>
      <w:rPr>
        <w:rFonts w:hint="eastAsia"/>
      </w:rPr>
    </w:lvl>
    <w:lvl w:ilvl="1">
      <w:start w:val="1"/>
      <w:numFmt w:val="decimal"/>
      <w:pStyle w:val="ae"/>
      <w:suff w:val="nothing"/>
      <w:lvlText w:val="%10.%2 "/>
      <w:lvlJc w:val="left"/>
      <w:pPr>
        <w:ind w:left="0" w:firstLine="0"/>
      </w:pPr>
      <w:rPr>
        <w:rFonts w:ascii="黑体" w:eastAsia="黑体" w:hAnsiTheme="minorHAnsi" w:hint="eastAsia"/>
        <w:b w:val="0"/>
        <w:i w:val="0"/>
        <w:sz w:val="21"/>
      </w:rPr>
    </w:lvl>
    <w:lvl w:ilvl="2">
      <w:start w:val="1"/>
      <w:numFmt w:val="decimal"/>
      <w:pStyle w:val="af"/>
      <w:suff w:val="nothing"/>
      <w:lvlText w:val="%10.%2.%3 "/>
      <w:lvlJc w:val="left"/>
      <w:pPr>
        <w:ind w:left="0" w:firstLine="0"/>
      </w:pPr>
      <w:rPr>
        <w:rFonts w:ascii="黑体" w:eastAsia="黑体" w:hAnsiTheme="minorHAnsi" w:hint="eastAsia"/>
        <w:b w:val="0"/>
        <w:i w:val="0"/>
        <w:sz w:val="21"/>
      </w:rPr>
    </w:lvl>
    <w:lvl w:ilvl="3">
      <w:start w:val="1"/>
      <w:numFmt w:val="decimal"/>
      <w:pStyle w:val="af0"/>
      <w:suff w:val="nothing"/>
      <w:lvlText w:val="%10.%2.%3.%4 "/>
      <w:lvlJc w:val="left"/>
      <w:pPr>
        <w:ind w:left="0" w:firstLine="0"/>
      </w:pPr>
      <w:rPr>
        <w:rFonts w:ascii="黑体" w:eastAsia="黑体" w:hAnsiTheme="minorHAnsi" w:hint="eastAsia"/>
        <w:b w:val="0"/>
        <w:i w:val="0"/>
        <w:sz w:val="21"/>
      </w:rPr>
    </w:lvl>
    <w:lvl w:ilvl="4">
      <w:start w:val="1"/>
      <w:numFmt w:val="decimal"/>
      <w:pStyle w:val="af1"/>
      <w:suff w:val="nothing"/>
      <w:lvlText w:val="%10.%2.%3.%4.%5 "/>
      <w:lvlJc w:val="left"/>
      <w:pPr>
        <w:ind w:left="0" w:firstLine="0"/>
      </w:pPr>
      <w:rPr>
        <w:rFonts w:ascii="黑体" w:eastAsia="黑体" w:hAnsiTheme="minorHAnsi" w:hint="eastAsia"/>
        <w:b w:val="0"/>
        <w:i w:val="0"/>
        <w:sz w:val="21"/>
      </w:rPr>
    </w:lvl>
    <w:lvl w:ilvl="5">
      <w:start w:val="1"/>
      <w:numFmt w:val="decimal"/>
      <w:pStyle w:val="af2"/>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f3"/>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f4"/>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6"/>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CA84E888"/>
    <w:lvl w:ilvl="0">
      <w:start w:val="1"/>
      <w:numFmt w:val="none"/>
      <w:pStyle w:val="af9"/>
      <w:lvlText w:val="%1——"/>
      <w:lvlJc w:val="left"/>
      <w:pPr>
        <w:tabs>
          <w:tab w:val="left" w:pos="935"/>
        </w:tabs>
        <w:ind w:left="1560" w:hanging="426"/>
      </w:pPr>
      <w:rPr>
        <w:rFonts w:ascii="宋体" w:eastAsia="宋体" w:hAnsi="Times New Roman" w:hint="eastAsia"/>
        <w:b w:val="0"/>
        <w:i w:val="0"/>
        <w:sz w:val="21"/>
        <w:lang w:val="en-US"/>
      </w:rPr>
    </w:lvl>
    <w:lvl w:ilvl="1">
      <w:start w:val="1"/>
      <w:numFmt w:val="none"/>
      <w:pStyle w:val="2"/>
      <w:lvlText w:val=""/>
      <w:lvlJc w:val="left"/>
      <w:pPr>
        <w:ind w:left="0" w:hanging="431"/>
      </w:pPr>
      <w:rPr>
        <w:rFonts w:ascii="Symbol" w:hAnsi="Symbol" w:hint="default"/>
        <w:sz w:val="21"/>
      </w:rPr>
    </w:lvl>
    <w:lvl w:ilvl="2">
      <w:start w:val="1"/>
      <w:numFmt w:val="bullet"/>
      <w:pStyle w:val="afa"/>
      <w:lvlText w:val=""/>
      <w:lvlJc w:val="left"/>
      <w:pPr>
        <w:ind w:left="0" w:hanging="426"/>
      </w:pPr>
      <w:rPr>
        <w:rFonts w:ascii="Wingdings" w:hAnsi="Wingdings" w:hint="default"/>
        <w:sz w:val="21"/>
      </w:rPr>
    </w:lvl>
    <w:lvl w:ilvl="3">
      <w:start w:val="1"/>
      <w:numFmt w:val="decimal"/>
      <w:lvlText w:val="%4."/>
      <w:lvlJc w:val="left"/>
      <w:pPr>
        <w:tabs>
          <w:tab w:val="left" w:pos="2071"/>
        </w:tabs>
        <w:ind w:left="1033" w:hanging="528"/>
      </w:pPr>
      <w:rPr>
        <w:rFonts w:hint="eastAsia"/>
      </w:rPr>
    </w:lvl>
    <w:lvl w:ilvl="4">
      <w:start w:val="1"/>
      <w:numFmt w:val="lowerLetter"/>
      <w:lvlText w:val="%5)"/>
      <w:lvlJc w:val="left"/>
      <w:pPr>
        <w:tabs>
          <w:tab w:val="left" w:pos="2383"/>
        </w:tabs>
        <w:ind w:left="1345" w:hanging="528"/>
      </w:pPr>
      <w:rPr>
        <w:rFonts w:hint="eastAsia"/>
      </w:rPr>
    </w:lvl>
    <w:lvl w:ilvl="5">
      <w:start w:val="1"/>
      <w:numFmt w:val="lowerRoman"/>
      <w:lvlText w:val="%6."/>
      <w:lvlJc w:val="right"/>
      <w:pPr>
        <w:tabs>
          <w:tab w:val="left" w:pos="2695"/>
        </w:tabs>
        <w:ind w:left="1657" w:hanging="528"/>
      </w:pPr>
      <w:rPr>
        <w:rFonts w:hint="eastAsia"/>
      </w:rPr>
    </w:lvl>
    <w:lvl w:ilvl="6">
      <w:start w:val="1"/>
      <w:numFmt w:val="decimal"/>
      <w:lvlText w:val="%7."/>
      <w:lvlJc w:val="left"/>
      <w:pPr>
        <w:tabs>
          <w:tab w:val="left" w:pos="3007"/>
        </w:tabs>
        <w:ind w:left="1969" w:hanging="528"/>
      </w:pPr>
      <w:rPr>
        <w:rFonts w:hint="eastAsia"/>
      </w:rPr>
    </w:lvl>
    <w:lvl w:ilvl="7">
      <w:start w:val="1"/>
      <w:numFmt w:val="lowerLetter"/>
      <w:lvlText w:val="%8)"/>
      <w:lvlJc w:val="left"/>
      <w:pPr>
        <w:tabs>
          <w:tab w:val="left" w:pos="3319"/>
        </w:tabs>
        <w:ind w:left="2281" w:hanging="528"/>
      </w:pPr>
      <w:rPr>
        <w:rFonts w:hint="eastAsia"/>
      </w:rPr>
    </w:lvl>
    <w:lvl w:ilvl="8">
      <w:start w:val="1"/>
      <w:numFmt w:val="lowerRoman"/>
      <w:lvlText w:val="%9."/>
      <w:lvlJc w:val="right"/>
      <w:pPr>
        <w:tabs>
          <w:tab w:val="left" w:pos="3631"/>
        </w:tabs>
        <w:ind w:left="2593" w:hanging="528"/>
      </w:pPr>
      <w:rPr>
        <w:rFonts w:hint="eastAsia"/>
      </w:rPr>
    </w:lvl>
  </w:abstractNum>
  <w:abstractNum w:abstractNumId="12">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5A8ACC6"/>
    <w:multiLevelType w:val="multilevel"/>
    <w:tmpl w:val="45A8ACC6"/>
    <w:lvl w:ilvl="0">
      <w:start w:val="1"/>
      <w:numFmt w:val="decimal"/>
      <w:pStyle w:val="1"/>
      <w:lvlText w:val="%1."/>
      <w:lvlJc w:val="left"/>
      <w:pPr>
        <w:ind w:left="432" w:hanging="432"/>
      </w:pPr>
      <w:rPr>
        <w:rFonts w:hint="default"/>
      </w:rPr>
    </w:lvl>
    <w:lvl w:ilvl="1">
      <w:start w:val="1"/>
      <w:numFmt w:val="decimal"/>
      <w:pStyle w:val="20"/>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5">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1"/>
  </w:num>
  <w:num w:numId="3">
    <w:abstractNumId w:val="0"/>
  </w:num>
  <w:num w:numId="4">
    <w:abstractNumId w:val="6"/>
  </w:num>
  <w:num w:numId="5">
    <w:abstractNumId w:val="25"/>
  </w:num>
  <w:num w:numId="6">
    <w:abstractNumId w:val="20"/>
  </w:num>
  <w:num w:numId="7">
    <w:abstractNumId w:val="15"/>
  </w:num>
  <w:num w:numId="8">
    <w:abstractNumId w:val="9"/>
  </w:num>
  <w:num w:numId="9">
    <w:abstractNumId w:val="4"/>
  </w:num>
  <w:num w:numId="10">
    <w:abstractNumId w:val="10"/>
  </w:num>
  <w:num w:numId="11">
    <w:abstractNumId w:val="18"/>
  </w:num>
  <w:num w:numId="12">
    <w:abstractNumId w:val="27"/>
  </w:num>
  <w:num w:numId="13">
    <w:abstractNumId w:val="12"/>
  </w:num>
  <w:num w:numId="14">
    <w:abstractNumId w:val="13"/>
  </w:num>
  <w:num w:numId="15">
    <w:abstractNumId w:val="8"/>
  </w:num>
  <w:num w:numId="16">
    <w:abstractNumId w:val="21"/>
  </w:num>
  <w:num w:numId="17">
    <w:abstractNumId w:val="23"/>
  </w:num>
  <w:num w:numId="18">
    <w:abstractNumId w:val="19"/>
  </w:num>
  <w:num w:numId="19">
    <w:abstractNumId w:val="30"/>
  </w:num>
  <w:num w:numId="20">
    <w:abstractNumId w:val="17"/>
  </w:num>
  <w:num w:numId="21">
    <w:abstractNumId w:val="2"/>
  </w:num>
  <w:num w:numId="22">
    <w:abstractNumId w:val="11"/>
  </w:num>
  <w:num w:numId="23">
    <w:abstractNumId w:val="31"/>
  </w:num>
  <w:num w:numId="24">
    <w:abstractNumId w:val="22"/>
  </w:num>
  <w:num w:numId="25">
    <w:abstractNumId w:val="7"/>
  </w:num>
  <w:num w:numId="26">
    <w:abstractNumId w:val="28"/>
  </w:num>
  <w:num w:numId="27">
    <w:abstractNumId w:val="29"/>
  </w:num>
  <w:num w:numId="28">
    <w:abstractNumId w:val="3"/>
  </w:num>
  <w:num w:numId="29">
    <w:abstractNumId w:val="5"/>
  </w:num>
  <w:num w:numId="30">
    <w:abstractNumId w:val="16"/>
  </w:num>
  <w:num w:numId="31">
    <w:abstractNumId w:val="2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7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AB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27"/>
    <w:rsid w:val="000D4EB6"/>
    <w:rsid w:val="000D753B"/>
    <w:rsid w:val="000E4C9E"/>
    <w:rsid w:val="000E6FD7"/>
    <w:rsid w:val="000F06E1"/>
    <w:rsid w:val="000F0E3C"/>
    <w:rsid w:val="000F19D5"/>
    <w:rsid w:val="000F4AEA"/>
    <w:rsid w:val="000F633F"/>
    <w:rsid w:val="000F67E9"/>
    <w:rsid w:val="00103F17"/>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5F7"/>
    <w:rsid w:val="001B71D0"/>
    <w:rsid w:val="001B71EE"/>
    <w:rsid w:val="001C04A8"/>
    <w:rsid w:val="001C17E9"/>
    <w:rsid w:val="001C2C03"/>
    <w:rsid w:val="001C42F7"/>
    <w:rsid w:val="001C49E5"/>
    <w:rsid w:val="001C4F61"/>
    <w:rsid w:val="001C680C"/>
    <w:rsid w:val="001C7FEA"/>
    <w:rsid w:val="001D0499"/>
    <w:rsid w:val="001D0BBE"/>
    <w:rsid w:val="001D0ED4"/>
    <w:rsid w:val="001D212F"/>
    <w:rsid w:val="001D29D7"/>
    <w:rsid w:val="001D2DE7"/>
    <w:rsid w:val="001D37D9"/>
    <w:rsid w:val="001D411C"/>
    <w:rsid w:val="001D467A"/>
    <w:rsid w:val="001E1B6A"/>
    <w:rsid w:val="001E1CB0"/>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8E0"/>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97D"/>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6AF"/>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87A"/>
    <w:rsid w:val="00365AA9"/>
    <w:rsid w:val="00365F86"/>
    <w:rsid w:val="00365F87"/>
    <w:rsid w:val="00366E89"/>
    <w:rsid w:val="003705F4"/>
    <w:rsid w:val="00370D58"/>
    <w:rsid w:val="00371316"/>
    <w:rsid w:val="00376713"/>
    <w:rsid w:val="00377B0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57BC"/>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387"/>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60E"/>
    <w:rsid w:val="005E2335"/>
    <w:rsid w:val="005E34CA"/>
    <w:rsid w:val="005E3C18"/>
    <w:rsid w:val="005E6812"/>
    <w:rsid w:val="005E7881"/>
    <w:rsid w:val="005E78E0"/>
    <w:rsid w:val="005F0D9C"/>
    <w:rsid w:val="005F284E"/>
    <w:rsid w:val="005F4712"/>
    <w:rsid w:val="006015CE"/>
    <w:rsid w:val="006018BC"/>
    <w:rsid w:val="00604784"/>
    <w:rsid w:val="00606419"/>
    <w:rsid w:val="00607D29"/>
    <w:rsid w:val="00611B9C"/>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1BFF"/>
    <w:rsid w:val="006D3E96"/>
    <w:rsid w:val="006D4515"/>
    <w:rsid w:val="006D4BB1"/>
    <w:rsid w:val="006D6593"/>
    <w:rsid w:val="006D6A49"/>
    <w:rsid w:val="006E23EA"/>
    <w:rsid w:val="006F03A8"/>
    <w:rsid w:val="006F2ACA"/>
    <w:rsid w:val="006F2ADC"/>
    <w:rsid w:val="006F2BFE"/>
    <w:rsid w:val="006F31E9"/>
    <w:rsid w:val="006F6284"/>
    <w:rsid w:val="007002C5"/>
    <w:rsid w:val="00704387"/>
    <w:rsid w:val="00707669"/>
    <w:rsid w:val="00711B70"/>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F3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9D2"/>
    <w:rsid w:val="007A54CE"/>
    <w:rsid w:val="007A6FD9"/>
    <w:rsid w:val="007A7FFA"/>
    <w:rsid w:val="007B04EB"/>
    <w:rsid w:val="007B0D4F"/>
    <w:rsid w:val="007B5A3D"/>
    <w:rsid w:val="007B5B95"/>
    <w:rsid w:val="007B68EA"/>
    <w:rsid w:val="007B7453"/>
    <w:rsid w:val="007C01DB"/>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EB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13D9"/>
    <w:rsid w:val="008620FC"/>
    <w:rsid w:val="008627A5"/>
    <w:rsid w:val="00863E05"/>
    <w:rsid w:val="00865ACA"/>
    <w:rsid w:val="00865D28"/>
    <w:rsid w:val="00865F85"/>
    <w:rsid w:val="00867C10"/>
    <w:rsid w:val="00870439"/>
    <w:rsid w:val="00870DA1"/>
    <w:rsid w:val="00883F93"/>
    <w:rsid w:val="00884DB3"/>
    <w:rsid w:val="00885A9D"/>
    <w:rsid w:val="00886434"/>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627"/>
    <w:rsid w:val="008F788F"/>
    <w:rsid w:val="008F7A44"/>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7F5"/>
    <w:rsid w:val="0094607B"/>
    <w:rsid w:val="00951704"/>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17B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035"/>
    <w:rsid w:val="00AE070A"/>
    <w:rsid w:val="00AE101C"/>
    <w:rsid w:val="00AE37E5"/>
    <w:rsid w:val="00AE5EB4"/>
    <w:rsid w:val="00AF0C18"/>
    <w:rsid w:val="00AF47C5"/>
    <w:rsid w:val="00AF5398"/>
    <w:rsid w:val="00B02BAC"/>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68A"/>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6097"/>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B7A"/>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845"/>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A87"/>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2E91"/>
    <w:rsid w:val="00ED406D"/>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55D"/>
    <w:rsid w:val="00F833BA"/>
    <w:rsid w:val="00F84FD0"/>
    <w:rsid w:val="00F859A8"/>
    <w:rsid w:val="00F85B24"/>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76381D"/>
    <w:rsid w:val="070574AC"/>
    <w:rsid w:val="0FF45BDD"/>
    <w:rsid w:val="1BDA6BC3"/>
    <w:rsid w:val="304B3E51"/>
    <w:rsid w:val="3AD327A9"/>
    <w:rsid w:val="3DE11345"/>
    <w:rsid w:val="40565AD1"/>
    <w:rsid w:val="4FAA475B"/>
    <w:rsid w:val="545002C0"/>
    <w:rsid w:val="6133024D"/>
    <w:rsid w:val="67414B23"/>
    <w:rsid w:val="6CBE08D5"/>
    <w:rsid w:val="6D623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numPr>
        <w:numId w:val="1"/>
      </w:numPr>
      <w:spacing w:before="340" w:after="330" w:line="578" w:lineRule="auto"/>
      <w:outlineLvl w:val="0"/>
    </w:pPr>
    <w:rPr>
      <w:b/>
      <w:bCs/>
      <w:kern w:val="44"/>
      <w:sz w:val="44"/>
      <w:szCs w:val="44"/>
    </w:rPr>
  </w:style>
  <w:style w:type="paragraph" w:styleId="20">
    <w:name w:val="heading 2"/>
    <w:basedOn w:val="afff5"/>
    <w:next w:val="afff5"/>
    <w:link w:val="2Char"/>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fff5"/>
    <w:next w:val="afff5"/>
    <w:link w:val="4Char"/>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numPr>
        <w:ilvl w:val="4"/>
        <w:numId w:val="1"/>
      </w:numPr>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numPr>
        <w:ilvl w:val="6"/>
        <w:numId w:val="1"/>
      </w:numPr>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numPr>
        <w:ilvl w:val="8"/>
        <w:numId w:val="1"/>
      </w:numPr>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0"/>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6">
    <w:name w:val="标准文件_参考文献条目"/>
    <w:qFormat/>
    <w:pPr>
      <w:numPr>
        <w:numId w:val="2"/>
      </w:numPr>
    </w:pPr>
    <w:rPr>
      <w:rFonts w:ascii="宋体" w:hAnsi="Times New Roman"/>
    </w:rPr>
  </w:style>
  <w:style w:type="paragraph" w:customStyle="1" w:styleId="a2">
    <w:name w:val="标准文件_二级条标题"/>
    <w:next w:val="affffe"/>
    <w:qFormat/>
    <w:pPr>
      <w:widowControl w:val="0"/>
      <w:numPr>
        <w:ilvl w:val="3"/>
        <w:numId w:val="3"/>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f4">
    <w:name w:val="标准文件_方框数字列项"/>
    <w:basedOn w:val="affffe"/>
    <w:qFormat/>
    <w:pPr>
      <w:numPr>
        <w:numId w:val="4"/>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e"/>
    <w:qFormat/>
    <w:pPr>
      <w:numPr>
        <w:numId w:val="5"/>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6">
    <w:name w:val="标准文件_附录表标题"/>
    <w:next w:val="affffe"/>
    <w:qFormat/>
    <w:pPr>
      <w:numPr>
        <w:ilvl w:val="1"/>
        <w:numId w:val="6"/>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b">
    <w:name w:val="标准文件_附录一级条标题"/>
    <w:next w:val="affffe"/>
    <w:qFormat/>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c">
    <w:name w:val="标准文件_附录二级条标题"/>
    <w:basedOn w:val="affb"/>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e"/>
    <w:qFormat/>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e">
    <w:name w:val="标准文件_附录四级条标题"/>
    <w:next w:val="affffe"/>
    <w:qFormat/>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e"/>
    <w:qFormat/>
    <w:pPr>
      <w:numPr>
        <w:ilvl w:val="1"/>
        <w:numId w:val="7"/>
      </w:numPr>
      <w:adjustRightInd w:val="0"/>
      <w:snapToGrid w:val="0"/>
      <w:spacing w:beforeLines="50" w:before="50" w:afterLines="50" w:after="50"/>
      <w:ind w:firstLine="420"/>
      <w:jc w:val="center"/>
    </w:pPr>
    <w:rPr>
      <w:rFonts w:ascii="黑体" w:eastAsia="黑体" w:hAnsi="Times New Roman"/>
      <w:sz w:val="21"/>
    </w:rPr>
  </w:style>
  <w:style w:type="paragraph" w:customStyle="1" w:styleId="afff">
    <w:name w:val="标准文件_附录五级条标题"/>
    <w:next w:val="affffe"/>
    <w:qFormat/>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7">
    <w:name w:val="标准文件_附录英文标识"/>
    <w:next w:val="afffa"/>
    <w:qFormat/>
    <w:pPr>
      <w:numPr>
        <w:numId w:val="8"/>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d">
    <w:name w:val="标准文件_前言、引言标题"/>
    <w:next w:val="afff5"/>
    <w:qFormat/>
    <w:pPr>
      <w:numPr>
        <w:numId w:val="9"/>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d"/>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8">
    <w:name w:val="标准文件_破折号列项"/>
    <w:qFormat/>
    <w:pPr>
      <w:numPr>
        <w:numId w:val="10"/>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8"/>
    <w:qFormat/>
    <w:pPr>
      <w:numPr>
        <w:numId w:val="11"/>
      </w:numPr>
      <w:ind w:left="0" w:firstLine="200"/>
    </w:pPr>
  </w:style>
  <w:style w:type="paragraph" w:customStyle="1" w:styleId="a3">
    <w:name w:val="标准文件_三级条标题"/>
    <w:basedOn w:val="a2"/>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f0">
    <w:name w:val="标准文件_数字编号列项"/>
    <w:qFormat/>
    <w:pPr>
      <w:numPr>
        <w:numId w:val="12"/>
      </w:numPr>
      <w:jc w:val="both"/>
    </w:pPr>
    <w:rPr>
      <w:rFonts w:ascii="宋体" w:hAnsi="宋体"/>
      <w:sz w:val="21"/>
    </w:rPr>
  </w:style>
  <w:style w:type="paragraph" w:customStyle="1" w:styleId="a4">
    <w:name w:val="标准文件_四级条标题"/>
    <w:next w:val="affffe"/>
    <w:qFormat/>
    <w:pPr>
      <w:widowControl w:val="0"/>
      <w:numPr>
        <w:ilvl w:val="5"/>
        <w:numId w:val="3"/>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5"/>
    <w:next w:val="affffe"/>
    <w:qFormat/>
    <w:pPr>
      <w:numPr>
        <w:numId w:val="13"/>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5">
    <w:name w:val="标准文件_五级条标题"/>
    <w:next w:val="affffe"/>
    <w:qFormat/>
    <w:pPr>
      <w:widowControl w:val="0"/>
      <w:numPr>
        <w:ilvl w:val="6"/>
        <w:numId w:val="3"/>
      </w:numPr>
      <w:spacing w:beforeLines="50" w:before="50" w:afterLines="50" w:after="50"/>
      <w:jc w:val="both"/>
      <w:outlineLvl w:val="5"/>
    </w:pPr>
    <w:rPr>
      <w:rFonts w:ascii="黑体" w:eastAsia="黑体" w:hAnsi="Times New Roman"/>
      <w:sz w:val="21"/>
    </w:rPr>
  </w:style>
  <w:style w:type="paragraph" w:customStyle="1" w:styleId="a0">
    <w:name w:val="标准文件_章标题"/>
    <w:next w:val="affffe"/>
    <w:qFormat/>
    <w:pPr>
      <w:numPr>
        <w:ilvl w:val="1"/>
        <w:numId w:val="3"/>
      </w:numPr>
      <w:spacing w:beforeLines="100" w:before="100" w:afterLines="100" w:after="100"/>
      <w:jc w:val="both"/>
      <w:outlineLvl w:val="0"/>
    </w:pPr>
    <w:rPr>
      <w:rFonts w:ascii="黑体" w:eastAsia="黑体" w:hAnsi="Times New Roman"/>
      <w:sz w:val="21"/>
    </w:rPr>
  </w:style>
  <w:style w:type="paragraph" w:customStyle="1" w:styleId="a1">
    <w:name w:val="标准文件_一级条标题"/>
    <w:basedOn w:val="a0"/>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4"/>
      </w:numPr>
      <w:jc w:val="both"/>
    </w:pPr>
    <w:rPr>
      <w:rFonts w:ascii="宋体" w:hAnsi="Times New Roman"/>
      <w:sz w:val="21"/>
    </w:rPr>
  </w:style>
  <w:style w:type="paragraph" w:customStyle="1" w:styleId="af6">
    <w:name w:val="标准文件_英文注："/>
    <w:basedOn w:val="afff5"/>
    <w:next w:val="affffe"/>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5"/>
    <w:qFormat/>
    <w:pPr>
      <w:numPr>
        <w:numId w:val="16"/>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e"/>
    <w:qFormat/>
    <w:pPr>
      <w:numPr>
        <w:numId w:val="17"/>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e"/>
    <w:qFormat/>
    <w:pPr>
      <w:numPr>
        <w:numId w:val="18"/>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9"/>
      </w:numPr>
      <w:jc w:val="center"/>
    </w:pPr>
    <w:rPr>
      <w:rFonts w:ascii="黑体" w:eastAsia="黑体" w:hAnsi="Times New Roman"/>
      <w:sz w:val="21"/>
    </w:rPr>
  </w:style>
  <w:style w:type="paragraph" w:customStyle="1" w:styleId="aff2">
    <w:name w:val="标准文件_正文英文图标题"/>
    <w:next w:val="affffe"/>
    <w:qFormat/>
    <w:pPr>
      <w:numPr>
        <w:numId w:val="20"/>
      </w:numPr>
      <w:jc w:val="center"/>
    </w:pPr>
    <w:rPr>
      <w:rFonts w:ascii="黑体" w:eastAsia="黑体" w:hAnsi="Times New Roman"/>
      <w:sz w:val="21"/>
    </w:rPr>
  </w:style>
  <w:style w:type="paragraph" w:customStyle="1" w:styleId="afe">
    <w:name w:val="标准文件_编号列项（三级）"/>
    <w:qFormat/>
    <w:pPr>
      <w:numPr>
        <w:ilvl w:val="2"/>
        <w:numId w:val="14"/>
      </w:numPr>
    </w:pPr>
    <w:rPr>
      <w:rFonts w:ascii="宋体" w:hAnsi="Times New Roman"/>
      <w:sz w:val="21"/>
    </w:rPr>
  </w:style>
  <w:style w:type="paragraph" w:customStyle="1" w:styleId="a8">
    <w:name w:val="二级无标题条"/>
    <w:basedOn w:val="afff5"/>
    <w:qFormat/>
    <w:pPr>
      <w:numPr>
        <w:ilvl w:val="3"/>
        <w:numId w:val="21"/>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qFormat/>
    <w:pPr>
      <w:numPr>
        <w:numId w:val="22"/>
      </w:numPr>
      <w:tabs>
        <w:tab w:val="clear" w:pos="935"/>
        <w:tab w:val="left" w:pos="851"/>
      </w:tabs>
      <w:ind w:left="1476"/>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3"/>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
    <w:name w:val="前言标题"/>
    <w:next w:val="afff5"/>
    <w:qFormat/>
    <w:pPr>
      <w:numPr>
        <w:numId w:val="3"/>
      </w:numPr>
      <w:shd w:val="clear" w:color="FFFFFF" w:fill="FFFFFF"/>
      <w:spacing w:before="540" w:after="600"/>
      <w:jc w:val="center"/>
      <w:outlineLvl w:val="0"/>
    </w:pPr>
    <w:rPr>
      <w:rFonts w:ascii="黑体" w:eastAsia="黑体" w:hAnsi="Times New Roman"/>
      <w:sz w:val="32"/>
    </w:rPr>
  </w:style>
  <w:style w:type="paragraph" w:customStyle="1" w:styleId="a9">
    <w:name w:val="三级无标题条"/>
    <w:basedOn w:val="afff5"/>
    <w:qFormat/>
    <w:pPr>
      <w:numPr>
        <w:ilvl w:val="4"/>
        <w:numId w:val="21"/>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a">
    <w:name w:val="四级无标题条"/>
    <w:basedOn w:val="afff5"/>
    <w:qFormat/>
    <w:pPr>
      <w:numPr>
        <w:ilvl w:val="5"/>
        <w:numId w:val="21"/>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b">
    <w:name w:val="五级无标题条"/>
    <w:basedOn w:val="afff5"/>
    <w:qFormat/>
    <w:pPr>
      <w:numPr>
        <w:ilvl w:val="6"/>
        <w:numId w:val="21"/>
      </w:numPr>
      <w:adjustRightInd/>
    </w:pPr>
    <w:rPr>
      <w:szCs w:val="24"/>
    </w:rPr>
  </w:style>
  <w:style w:type="paragraph" w:customStyle="1" w:styleId="a7">
    <w:name w:val="一级无标题条"/>
    <w:basedOn w:val="afff5"/>
    <w:qFormat/>
    <w:pPr>
      <w:numPr>
        <w:ilvl w:val="2"/>
        <w:numId w:val="21"/>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1"/>
    <w:qFormat/>
    <w:pPr>
      <w:spacing w:beforeLines="0" w:before="0" w:afterLines="0" w:after="0"/>
      <w:outlineLvl w:val="9"/>
    </w:pPr>
    <w:rPr>
      <w:rFonts w:ascii="宋体" w:eastAsia="宋体"/>
    </w:rPr>
  </w:style>
  <w:style w:type="paragraph" w:customStyle="1" w:styleId="affffffff8">
    <w:name w:val="标准文件_五级无标题"/>
    <w:basedOn w:val="a5"/>
    <w:qFormat/>
    <w:pPr>
      <w:spacing w:beforeLines="0" w:before="0" w:afterLines="0" w:after="0"/>
      <w:outlineLvl w:val="9"/>
    </w:pPr>
    <w:rPr>
      <w:rFonts w:ascii="宋体" w:eastAsia="宋体"/>
    </w:rPr>
  </w:style>
  <w:style w:type="paragraph" w:customStyle="1" w:styleId="affffffff9">
    <w:name w:val="标准文件_三级无标题"/>
    <w:basedOn w:val="a3"/>
    <w:qFormat/>
    <w:pPr>
      <w:spacing w:beforeLines="0" w:before="0" w:afterLines="0" w:after="0"/>
      <w:outlineLvl w:val="9"/>
    </w:pPr>
    <w:rPr>
      <w:rFonts w:ascii="宋体" w:eastAsia="宋体"/>
    </w:rPr>
  </w:style>
  <w:style w:type="paragraph" w:customStyle="1" w:styleId="affffffffa">
    <w:name w:val="标准文件_二级无标题"/>
    <w:basedOn w:val="a2"/>
    <w:qFormat/>
    <w:pPr>
      <w:spacing w:beforeLines="0" w:before="0" w:afterLines="0" w:after="0"/>
      <w:outlineLvl w:val="9"/>
    </w:pPr>
    <w:rPr>
      <w:rFonts w:ascii="宋体" w:eastAsia="宋体"/>
    </w:rPr>
  </w:style>
  <w:style w:type="paragraph" w:customStyle="1" w:styleId="affffffffb">
    <w:name w:val="标准_四级无标题"/>
    <w:basedOn w:val="a4"/>
    <w:next w:val="affffe"/>
    <w:qFormat/>
    <w:rPr>
      <w:rFonts w:eastAsia="宋体"/>
    </w:rPr>
  </w:style>
  <w:style w:type="paragraph" w:customStyle="1" w:styleId="affffffffc">
    <w:name w:val="标准文件_四级无标题"/>
    <w:basedOn w:val="a4"/>
    <w:qFormat/>
    <w:pPr>
      <w:spacing w:beforeLines="0" w:before="0" w:afterLines="0" w:after="0"/>
      <w:outlineLvl w:val="9"/>
    </w:pPr>
    <w:rPr>
      <w:rFonts w:ascii="宋体" w:eastAsia="宋体" w:hAnsi="黑体"/>
      <w:szCs w:val="52"/>
    </w:rPr>
  </w:style>
  <w:style w:type="paragraph" w:customStyle="1" w:styleId="aff8">
    <w:name w:val="标准文件_大写罗马数字编号列项"/>
    <w:basedOn w:val="affffe"/>
    <w:qFormat/>
    <w:pPr>
      <w:numPr>
        <w:numId w:val="24"/>
      </w:numPr>
      <w:ind w:firstLineChars="0" w:firstLine="0"/>
    </w:pPr>
    <w:rPr>
      <w:rFonts w:ascii="Times New Roman" w:cs="Arial"/>
      <w:szCs w:val="28"/>
    </w:rPr>
  </w:style>
  <w:style w:type="paragraph" w:customStyle="1" w:styleId="af5">
    <w:name w:val="标准文件_小写罗马数字编号列项"/>
    <w:basedOn w:val="affffe"/>
    <w:qFormat/>
    <w:pPr>
      <w:numPr>
        <w:numId w:val="25"/>
      </w:numPr>
      <w:ind w:firstLineChars="0" w:firstLine="0"/>
    </w:pPr>
    <w:rPr>
      <w:rFonts w:cs="Arial"/>
      <w:szCs w:val="28"/>
    </w:rPr>
  </w:style>
  <w:style w:type="paragraph" w:customStyle="1" w:styleId="affffffffd">
    <w:name w:val="标准文件_附录标题"/>
    <w:basedOn w:val="affa"/>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a">
    <w:name w:val="标准文件_三级项"/>
    <w:basedOn w:val="afff5"/>
    <w:qFormat/>
    <w:pPr>
      <w:numPr>
        <w:ilvl w:val="2"/>
        <w:numId w:val="22"/>
      </w:numPr>
      <w:spacing w:line="-300" w:lineRule="auto"/>
    </w:pPr>
    <w:rPr>
      <w:rFonts w:ascii="Times New Roman" w:hAnsi="Times New Roman"/>
    </w:rPr>
  </w:style>
  <w:style w:type="paragraph" w:customStyle="1" w:styleId="afff1">
    <w:name w:val="图表脚注说明"/>
    <w:basedOn w:val="afff5"/>
    <w:next w:val="affffe"/>
    <w:qFormat/>
    <w:pPr>
      <w:numPr>
        <w:numId w:val="26"/>
      </w:numPr>
      <w:adjustRightInd/>
      <w:spacing w:line="240" w:lineRule="auto"/>
      <w:ind w:left="783"/>
    </w:pPr>
    <w:rPr>
      <w:rFonts w:ascii="宋体" w:hAnsi="Times New Roman"/>
      <w:sz w:val="18"/>
      <w:szCs w:val="18"/>
    </w:rPr>
  </w:style>
  <w:style w:type="paragraph" w:customStyle="1" w:styleId="afc">
    <w:name w:val="标准文件_字母编号列项（一级）"/>
    <w:qFormat/>
    <w:pPr>
      <w:numPr>
        <w:numId w:val="14"/>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7"/>
      </w:numPr>
      <w:autoSpaceDE w:val="0"/>
      <w:autoSpaceDN w:val="0"/>
      <w:jc w:val="both"/>
    </w:pPr>
    <w:rPr>
      <w:rFonts w:ascii="宋体" w:hAnsi="Times New Roman"/>
      <w:sz w:val="18"/>
      <w:szCs w:val="18"/>
    </w:rPr>
  </w:style>
  <w:style w:type="paragraph" w:customStyle="1" w:styleId="ac">
    <w:name w:val="标准文件_注×："/>
    <w:qFormat/>
    <w:pPr>
      <w:widowControl w:val="0"/>
      <w:numPr>
        <w:numId w:val="28"/>
      </w:numPr>
      <w:autoSpaceDE w:val="0"/>
      <w:autoSpaceDN w:val="0"/>
      <w:jc w:val="both"/>
    </w:pPr>
    <w:rPr>
      <w:rFonts w:ascii="宋体" w:hAnsi="Times New Roman"/>
      <w:sz w:val="18"/>
      <w:szCs w:val="18"/>
    </w:rPr>
  </w:style>
  <w:style w:type="paragraph" w:customStyle="1" w:styleId="af3">
    <w:name w:val="标准文件_示例："/>
    <w:next w:val="afffffffff3"/>
    <w:qFormat/>
    <w:pPr>
      <w:widowControl w:val="0"/>
      <w:numPr>
        <w:numId w:val="29"/>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f1">
    <w:name w:val="标准文件_示例×："/>
    <w:basedOn w:val="afff5"/>
    <w:next w:val="afffffffff3"/>
    <w:qFormat/>
    <w:pPr>
      <w:widowControl/>
      <w:numPr>
        <w:numId w:val="30"/>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2"/>
      </w:numPr>
      <w:ind w:left="1271" w:firstLineChars="0" w:hanging="420"/>
    </w:pPr>
  </w:style>
  <w:style w:type="paragraph" w:customStyle="1" w:styleId="22">
    <w:name w:val="标准文件_三级项2"/>
    <w:basedOn w:val="affffe"/>
    <w:qFormat/>
    <w:pPr>
      <w:numPr>
        <w:numId w:val="31"/>
      </w:numPr>
      <w:spacing w:line="300" w:lineRule="exact"/>
      <w:ind w:left="1276" w:firstLineChars="0" w:hanging="425"/>
    </w:pPr>
    <w:rPr>
      <w:rFonts w:ascii="Times New Roman"/>
    </w:rPr>
  </w:style>
  <w:style w:type="paragraph" w:customStyle="1" w:styleId="21">
    <w:name w:val="标准文件_一级项2"/>
    <w:basedOn w:val="affffe"/>
    <w:qFormat/>
    <w:pPr>
      <w:numPr>
        <w:numId w:val="32"/>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e"/>
    <w:next w:val="affffe"/>
    <w:qFormat/>
    <w:pPr>
      <w:numPr>
        <w:numId w:val="7"/>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e"/>
    <w:next w:val="affffe"/>
    <w:qFormat/>
    <w:pPr>
      <w:numPr>
        <w:numId w:val="6"/>
      </w:numPr>
      <w:spacing w:line="14" w:lineRule="exact"/>
      <w:ind w:firstLineChars="0" w:firstLine="0"/>
      <w:jc w:val="center"/>
    </w:pPr>
    <w:rPr>
      <w:rFonts w:eastAsia="黑体"/>
      <w:vanish/>
      <w:sz w:val="2"/>
    </w:rPr>
  </w:style>
  <w:style w:type="paragraph" w:customStyle="1" w:styleId="ae">
    <w:name w:val="标准文件_引言一级条标题"/>
    <w:basedOn w:val="affffe"/>
    <w:next w:val="affffe"/>
    <w:qFormat/>
    <w:pPr>
      <w:numPr>
        <w:ilvl w:val="1"/>
        <w:numId w:val="9"/>
      </w:numPr>
      <w:spacing w:beforeLines="50" w:before="50" w:afterLines="50" w:after="50"/>
      <w:ind w:firstLineChars="0"/>
    </w:pPr>
    <w:rPr>
      <w:rFonts w:ascii="黑体" w:eastAsia="黑体"/>
    </w:rPr>
  </w:style>
  <w:style w:type="paragraph" w:customStyle="1" w:styleId="af">
    <w:name w:val="标准文件_引言二级条标题"/>
    <w:basedOn w:val="affffe"/>
    <w:next w:val="affffe"/>
    <w:qFormat/>
    <w:pPr>
      <w:numPr>
        <w:ilvl w:val="2"/>
        <w:numId w:val="9"/>
      </w:numPr>
      <w:spacing w:beforeLines="50" w:before="50" w:afterLines="50" w:after="50"/>
      <w:ind w:firstLineChars="0"/>
    </w:pPr>
    <w:rPr>
      <w:rFonts w:ascii="黑体" w:eastAsia="黑体"/>
    </w:rPr>
  </w:style>
  <w:style w:type="paragraph" w:customStyle="1" w:styleId="af0">
    <w:name w:val="标准文件_引言三级条标题"/>
    <w:basedOn w:val="affffe"/>
    <w:next w:val="affffe"/>
    <w:qFormat/>
    <w:pPr>
      <w:numPr>
        <w:ilvl w:val="3"/>
        <w:numId w:val="9"/>
      </w:numPr>
      <w:spacing w:beforeLines="50" w:before="50" w:afterLines="50" w:after="50"/>
      <w:ind w:firstLineChars="0"/>
    </w:pPr>
    <w:rPr>
      <w:rFonts w:ascii="黑体" w:eastAsia="黑体"/>
    </w:rPr>
  </w:style>
  <w:style w:type="paragraph" w:customStyle="1" w:styleId="af1">
    <w:name w:val="标准文件_引言四级条标题"/>
    <w:basedOn w:val="affffe"/>
    <w:next w:val="affffe"/>
    <w:qFormat/>
    <w:pPr>
      <w:numPr>
        <w:ilvl w:val="4"/>
        <w:numId w:val="9"/>
      </w:numPr>
      <w:spacing w:beforeLines="50" w:before="50" w:afterLines="50" w:after="50"/>
      <w:ind w:firstLineChars="0"/>
    </w:pPr>
    <w:rPr>
      <w:rFonts w:ascii="黑体" w:eastAsia="黑体"/>
    </w:rPr>
  </w:style>
  <w:style w:type="paragraph" w:customStyle="1" w:styleId="af2">
    <w:name w:val="标准文件_引言五级条标题"/>
    <w:basedOn w:val="affffe"/>
    <w:next w:val="affffe"/>
    <w:qFormat/>
    <w:pPr>
      <w:numPr>
        <w:ilvl w:val="5"/>
        <w:numId w:val="9"/>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b"/>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c"/>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d"/>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f"/>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e"/>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f"/>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f0"/>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f1"/>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f2"/>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12">
    <w:name w:val="网格型1"/>
    <w:basedOn w:val="afff7"/>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3">
    <w:name w:val="List Paragraph"/>
    <w:basedOn w:val="afff5"/>
    <w:uiPriority w:val="1"/>
    <w:qFormat/>
    <w:pPr>
      <w:autoSpaceDE w:val="0"/>
      <w:autoSpaceDN w:val="0"/>
      <w:adjustRightInd/>
      <w:spacing w:line="240" w:lineRule="auto"/>
      <w:ind w:left="857" w:hanging="527"/>
      <w:jc w:val="left"/>
    </w:pPr>
    <w:rPr>
      <w:rFonts w:ascii="宋体" w:hAnsi="宋体" w:cs="宋体"/>
      <w:kern w:val="0"/>
      <w:sz w:val="22"/>
      <w:szCs w:val="22"/>
      <w:lang w:val="pl-PL" w:eastAsia="pl-PL" w:bidi="pl-PL"/>
    </w:rPr>
  </w:style>
  <w:style w:type="paragraph" w:customStyle="1" w:styleId="TableParagraph">
    <w:name w:val="Table Paragraph"/>
    <w:basedOn w:val="afff5"/>
    <w:uiPriority w:val="1"/>
    <w:qFormat/>
    <w:pPr>
      <w:autoSpaceDE w:val="0"/>
      <w:autoSpaceDN w:val="0"/>
      <w:adjustRightInd/>
      <w:spacing w:line="240" w:lineRule="auto"/>
      <w:jc w:val="left"/>
    </w:pPr>
    <w:rPr>
      <w:rFonts w:ascii="宋体" w:hAnsi="宋体" w:cs="宋体"/>
      <w:kern w:val="0"/>
      <w:sz w:val="22"/>
      <w:szCs w:val="22"/>
      <w:lang w:val="pl-PL" w:eastAsia="pl-PL"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numPr>
        <w:numId w:val="1"/>
      </w:numPr>
      <w:spacing w:before="340" w:after="330" w:line="578" w:lineRule="auto"/>
      <w:outlineLvl w:val="0"/>
    </w:pPr>
    <w:rPr>
      <w:b/>
      <w:bCs/>
      <w:kern w:val="44"/>
      <w:sz w:val="44"/>
      <w:szCs w:val="44"/>
    </w:rPr>
  </w:style>
  <w:style w:type="paragraph" w:styleId="20">
    <w:name w:val="heading 2"/>
    <w:basedOn w:val="afff5"/>
    <w:next w:val="afff5"/>
    <w:link w:val="2Char"/>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fff5"/>
    <w:next w:val="afff5"/>
    <w:link w:val="4Char"/>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numPr>
        <w:ilvl w:val="4"/>
        <w:numId w:val="1"/>
      </w:numPr>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numPr>
        <w:ilvl w:val="6"/>
        <w:numId w:val="1"/>
      </w:numPr>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numPr>
        <w:ilvl w:val="8"/>
        <w:numId w:val="1"/>
      </w:numPr>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0"/>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6">
    <w:name w:val="标准文件_参考文献条目"/>
    <w:qFormat/>
    <w:pPr>
      <w:numPr>
        <w:numId w:val="2"/>
      </w:numPr>
    </w:pPr>
    <w:rPr>
      <w:rFonts w:ascii="宋体" w:hAnsi="Times New Roman"/>
    </w:rPr>
  </w:style>
  <w:style w:type="paragraph" w:customStyle="1" w:styleId="a2">
    <w:name w:val="标准文件_二级条标题"/>
    <w:next w:val="affffe"/>
    <w:qFormat/>
    <w:pPr>
      <w:widowControl w:val="0"/>
      <w:numPr>
        <w:ilvl w:val="3"/>
        <w:numId w:val="3"/>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f4">
    <w:name w:val="标准文件_方框数字列项"/>
    <w:basedOn w:val="affffe"/>
    <w:qFormat/>
    <w:pPr>
      <w:numPr>
        <w:numId w:val="4"/>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e"/>
    <w:qFormat/>
    <w:pPr>
      <w:numPr>
        <w:numId w:val="5"/>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6">
    <w:name w:val="标准文件_附录表标题"/>
    <w:next w:val="affffe"/>
    <w:qFormat/>
    <w:pPr>
      <w:numPr>
        <w:ilvl w:val="1"/>
        <w:numId w:val="6"/>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b">
    <w:name w:val="标准文件_附录一级条标题"/>
    <w:next w:val="affffe"/>
    <w:qFormat/>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c">
    <w:name w:val="标准文件_附录二级条标题"/>
    <w:basedOn w:val="affb"/>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e"/>
    <w:qFormat/>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e">
    <w:name w:val="标准文件_附录四级条标题"/>
    <w:next w:val="affffe"/>
    <w:qFormat/>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e"/>
    <w:qFormat/>
    <w:pPr>
      <w:numPr>
        <w:ilvl w:val="1"/>
        <w:numId w:val="7"/>
      </w:numPr>
      <w:adjustRightInd w:val="0"/>
      <w:snapToGrid w:val="0"/>
      <w:spacing w:beforeLines="50" w:before="50" w:afterLines="50" w:after="50"/>
      <w:ind w:firstLine="420"/>
      <w:jc w:val="center"/>
    </w:pPr>
    <w:rPr>
      <w:rFonts w:ascii="黑体" w:eastAsia="黑体" w:hAnsi="Times New Roman"/>
      <w:sz w:val="21"/>
    </w:rPr>
  </w:style>
  <w:style w:type="paragraph" w:customStyle="1" w:styleId="afff">
    <w:name w:val="标准文件_附录五级条标题"/>
    <w:next w:val="affffe"/>
    <w:qFormat/>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7">
    <w:name w:val="标准文件_附录英文标识"/>
    <w:next w:val="afffa"/>
    <w:qFormat/>
    <w:pPr>
      <w:numPr>
        <w:numId w:val="8"/>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d">
    <w:name w:val="标准文件_前言、引言标题"/>
    <w:next w:val="afff5"/>
    <w:qFormat/>
    <w:pPr>
      <w:numPr>
        <w:numId w:val="9"/>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d"/>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8">
    <w:name w:val="标准文件_破折号列项"/>
    <w:qFormat/>
    <w:pPr>
      <w:numPr>
        <w:numId w:val="10"/>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8"/>
    <w:qFormat/>
    <w:pPr>
      <w:numPr>
        <w:numId w:val="11"/>
      </w:numPr>
      <w:ind w:left="0" w:firstLine="200"/>
    </w:pPr>
  </w:style>
  <w:style w:type="paragraph" w:customStyle="1" w:styleId="a3">
    <w:name w:val="标准文件_三级条标题"/>
    <w:basedOn w:val="a2"/>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f0">
    <w:name w:val="标准文件_数字编号列项"/>
    <w:qFormat/>
    <w:pPr>
      <w:numPr>
        <w:numId w:val="12"/>
      </w:numPr>
      <w:jc w:val="both"/>
    </w:pPr>
    <w:rPr>
      <w:rFonts w:ascii="宋体" w:hAnsi="宋体"/>
      <w:sz w:val="21"/>
    </w:rPr>
  </w:style>
  <w:style w:type="paragraph" w:customStyle="1" w:styleId="a4">
    <w:name w:val="标准文件_四级条标题"/>
    <w:next w:val="affffe"/>
    <w:qFormat/>
    <w:pPr>
      <w:widowControl w:val="0"/>
      <w:numPr>
        <w:ilvl w:val="5"/>
        <w:numId w:val="3"/>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5"/>
    <w:next w:val="affffe"/>
    <w:qFormat/>
    <w:pPr>
      <w:numPr>
        <w:numId w:val="13"/>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5">
    <w:name w:val="标准文件_五级条标题"/>
    <w:next w:val="affffe"/>
    <w:qFormat/>
    <w:pPr>
      <w:widowControl w:val="0"/>
      <w:numPr>
        <w:ilvl w:val="6"/>
        <w:numId w:val="3"/>
      </w:numPr>
      <w:spacing w:beforeLines="50" w:before="50" w:afterLines="50" w:after="50"/>
      <w:jc w:val="both"/>
      <w:outlineLvl w:val="5"/>
    </w:pPr>
    <w:rPr>
      <w:rFonts w:ascii="黑体" w:eastAsia="黑体" w:hAnsi="Times New Roman"/>
      <w:sz w:val="21"/>
    </w:rPr>
  </w:style>
  <w:style w:type="paragraph" w:customStyle="1" w:styleId="a0">
    <w:name w:val="标准文件_章标题"/>
    <w:next w:val="affffe"/>
    <w:qFormat/>
    <w:pPr>
      <w:numPr>
        <w:ilvl w:val="1"/>
        <w:numId w:val="3"/>
      </w:numPr>
      <w:spacing w:beforeLines="100" w:before="100" w:afterLines="100" w:after="100"/>
      <w:jc w:val="both"/>
      <w:outlineLvl w:val="0"/>
    </w:pPr>
    <w:rPr>
      <w:rFonts w:ascii="黑体" w:eastAsia="黑体" w:hAnsi="Times New Roman"/>
      <w:sz w:val="21"/>
    </w:rPr>
  </w:style>
  <w:style w:type="paragraph" w:customStyle="1" w:styleId="a1">
    <w:name w:val="标准文件_一级条标题"/>
    <w:basedOn w:val="a0"/>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4"/>
      </w:numPr>
      <w:jc w:val="both"/>
    </w:pPr>
    <w:rPr>
      <w:rFonts w:ascii="宋体" w:hAnsi="Times New Roman"/>
      <w:sz w:val="21"/>
    </w:rPr>
  </w:style>
  <w:style w:type="paragraph" w:customStyle="1" w:styleId="af6">
    <w:name w:val="标准文件_英文注："/>
    <w:basedOn w:val="afff5"/>
    <w:next w:val="affffe"/>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5"/>
    <w:qFormat/>
    <w:pPr>
      <w:numPr>
        <w:numId w:val="16"/>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e"/>
    <w:qFormat/>
    <w:pPr>
      <w:numPr>
        <w:numId w:val="17"/>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e"/>
    <w:qFormat/>
    <w:pPr>
      <w:numPr>
        <w:numId w:val="18"/>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9"/>
      </w:numPr>
      <w:jc w:val="center"/>
    </w:pPr>
    <w:rPr>
      <w:rFonts w:ascii="黑体" w:eastAsia="黑体" w:hAnsi="Times New Roman"/>
      <w:sz w:val="21"/>
    </w:rPr>
  </w:style>
  <w:style w:type="paragraph" w:customStyle="1" w:styleId="aff2">
    <w:name w:val="标准文件_正文英文图标题"/>
    <w:next w:val="affffe"/>
    <w:qFormat/>
    <w:pPr>
      <w:numPr>
        <w:numId w:val="20"/>
      </w:numPr>
      <w:jc w:val="center"/>
    </w:pPr>
    <w:rPr>
      <w:rFonts w:ascii="黑体" w:eastAsia="黑体" w:hAnsi="Times New Roman"/>
      <w:sz w:val="21"/>
    </w:rPr>
  </w:style>
  <w:style w:type="paragraph" w:customStyle="1" w:styleId="afe">
    <w:name w:val="标准文件_编号列项（三级）"/>
    <w:qFormat/>
    <w:pPr>
      <w:numPr>
        <w:ilvl w:val="2"/>
        <w:numId w:val="14"/>
      </w:numPr>
    </w:pPr>
    <w:rPr>
      <w:rFonts w:ascii="宋体" w:hAnsi="Times New Roman"/>
      <w:sz w:val="21"/>
    </w:rPr>
  </w:style>
  <w:style w:type="paragraph" w:customStyle="1" w:styleId="a8">
    <w:name w:val="二级无标题条"/>
    <w:basedOn w:val="afff5"/>
    <w:qFormat/>
    <w:pPr>
      <w:numPr>
        <w:ilvl w:val="3"/>
        <w:numId w:val="21"/>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qFormat/>
    <w:pPr>
      <w:numPr>
        <w:numId w:val="22"/>
      </w:numPr>
      <w:tabs>
        <w:tab w:val="clear" w:pos="935"/>
        <w:tab w:val="left" w:pos="851"/>
      </w:tabs>
      <w:ind w:left="1476"/>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3"/>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
    <w:name w:val="前言标题"/>
    <w:next w:val="afff5"/>
    <w:qFormat/>
    <w:pPr>
      <w:numPr>
        <w:numId w:val="3"/>
      </w:numPr>
      <w:shd w:val="clear" w:color="FFFFFF" w:fill="FFFFFF"/>
      <w:spacing w:before="540" w:after="600"/>
      <w:jc w:val="center"/>
      <w:outlineLvl w:val="0"/>
    </w:pPr>
    <w:rPr>
      <w:rFonts w:ascii="黑体" w:eastAsia="黑体" w:hAnsi="Times New Roman"/>
      <w:sz w:val="32"/>
    </w:rPr>
  </w:style>
  <w:style w:type="paragraph" w:customStyle="1" w:styleId="a9">
    <w:name w:val="三级无标题条"/>
    <w:basedOn w:val="afff5"/>
    <w:qFormat/>
    <w:pPr>
      <w:numPr>
        <w:ilvl w:val="4"/>
        <w:numId w:val="21"/>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a">
    <w:name w:val="四级无标题条"/>
    <w:basedOn w:val="afff5"/>
    <w:qFormat/>
    <w:pPr>
      <w:numPr>
        <w:ilvl w:val="5"/>
        <w:numId w:val="21"/>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b">
    <w:name w:val="五级无标题条"/>
    <w:basedOn w:val="afff5"/>
    <w:qFormat/>
    <w:pPr>
      <w:numPr>
        <w:ilvl w:val="6"/>
        <w:numId w:val="21"/>
      </w:numPr>
      <w:adjustRightInd/>
    </w:pPr>
    <w:rPr>
      <w:szCs w:val="24"/>
    </w:rPr>
  </w:style>
  <w:style w:type="paragraph" w:customStyle="1" w:styleId="a7">
    <w:name w:val="一级无标题条"/>
    <w:basedOn w:val="afff5"/>
    <w:qFormat/>
    <w:pPr>
      <w:numPr>
        <w:ilvl w:val="2"/>
        <w:numId w:val="21"/>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1"/>
    <w:qFormat/>
    <w:pPr>
      <w:spacing w:beforeLines="0" w:before="0" w:afterLines="0" w:after="0"/>
      <w:outlineLvl w:val="9"/>
    </w:pPr>
    <w:rPr>
      <w:rFonts w:ascii="宋体" w:eastAsia="宋体"/>
    </w:rPr>
  </w:style>
  <w:style w:type="paragraph" w:customStyle="1" w:styleId="affffffff8">
    <w:name w:val="标准文件_五级无标题"/>
    <w:basedOn w:val="a5"/>
    <w:qFormat/>
    <w:pPr>
      <w:spacing w:beforeLines="0" w:before="0" w:afterLines="0" w:after="0"/>
      <w:outlineLvl w:val="9"/>
    </w:pPr>
    <w:rPr>
      <w:rFonts w:ascii="宋体" w:eastAsia="宋体"/>
    </w:rPr>
  </w:style>
  <w:style w:type="paragraph" w:customStyle="1" w:styleId="affffffff9">
    <w:name w:val="标准文件_三级无标题"/>
    <w:basedOn w:val="a3"/>
    <w:qFormat/>
    <w:pPr>
      <w:spacing w:beforeLines="0" w:before="0" w:afterLines="0" w:after="0"/>
      <w:outlineLvl w:val="9"/>
    </w:pPr>
    <w:rPr>
      <w:rFonts w:ascii="宋体" w:eastAsia="宋体"/>
    </w:rPr>
  </w:style>
  <w:style w:type="paragraph" w:customStyle="1" w:styleId="affffffffa">
    <w:name w:val="标准文件_二级无标题"/>
    <w:basedOn w:val="a2"/>
    <w:qFormat/>
    <w:pPr>
      <w:spacing w:beforeLines="0" w:before="0" w:afterLines="0" w:after="0"/>
      <w:outlineLvl w:val="9"/>
    </w:pPr>
    <w:rPr>
      <w:rFonts w:ascii="宋体" w:eastAsia="宋体"/>
    </w:rPr>
  </w:style>
  <w:style w:type="paragraph" w:customStyle="1" w:styleId="affffffffb">
    <w:name w:val="标准_四级无标题"/>
    <w:basedOn w:val="a4"/>
    <w:next w:val="affffe"/>
    <w:qFormat/>
    <w:rPr>
      <w:rFonts w:eastAsia="宋体"/>
    </w:rPr>
  </w:style>
  <w:style w:type="paragraph" w:customStyle="1" w:styleId="affffffffc">
    <w:name w:val="标准文件_四级无标题"/>
    <w:basedOn w:val="a4"/>
    <w:qFormat/>
    <w:pPr>
      <w:spacing w:beforeLines="0" w:before="0" w:afterLines="0" w:after="0"/>
      <w:outlineLvl w:val="9"/>
    </w:pPr>
    <w:rPr>
      <w:rFonts w:ascii="宋体" w:eastAsia="宋体" w:hAnsi="黑体"/>
      <w:szCs w:val="52"/>
    </w:rPr>
  </w:style>
  <w:style w:type="paragraph" w:customStyle="1" w:styleId="aff8">
    <w:name w:val="标准文件_大写罗马数字编号列项"/>
    <w:basedOn w:val="affffe"/>
    <w:qFormat/>
    <w:pPr>
      <w:numPr>
        <w:numId w:val="24"/>
      </w:numPr>
      <w:ind w:firstLineChars="0" w:firstLine="0"/>
    </w:pPr>
    <w:rPr>
      <w:rFonts w:ascii="Times New Roman" w:cs="Arial"/>
      <w:szCs w:val="28"/>
    </w:rPr>
  </w:style>
  <w:style w:type="paragraph" w:customStyle="1" w:styleId="af5">
    <w:name w:val="标准文件_小写罗马数字编号列项"/>
    <w:basedOn w:val="affffe"/>
    <w:qFormat/>
    <w:pPr>
      <w:numPr>
        <w:numId w:val="25"/>
      </w:numPr>
      <w:ind w:firstLineChars="0" w:firstLine="0"/>
    </w:pPr>
    <w:rPr>
      <w:rFonts w:cs="Arial"/>
      <w:szCs w:val="28"/>
    </w:rPr>
  </w:style>
  <w:style w:type="paragraph" w:customStyle="1" w:styleId="affffffffd">
    <w:name w:val="标准文件_附录标题"/>
    <w:basedOn w:val="affa"/>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a">
    <w:name w:val="标准文件_三级项"/>
    <w:basedOn w:val="afff5"/>
    <w:qFormat/>
    <w:pPr>
      <w:numPr>
        <w:ilvl w:val="2"/>
        <w:numId w:val="22"/>
      </w:numPr>
      <w:spacing w:line="-300" w:lineRule="auto"/>
    </w:pPr>
    <w:rPr>
      <w:rFonts w:ascii="Times New Roman" w:hAnsi="Times New Roman"/>
    </w:rPr>
  </w:style>
  <w:style w:type="paragraph" w:customStyle="1" w:styleId="afff1">
    <w:name w:val="图表脚注说明"/>
    <w:basedOn w:val="afff5"/>
    <w:next w:val="affffe"/>
    <w:qFormat/>
    <w:pPr>
      <w:numPr>
        <w:numId w:val="26"/>
      </w:numPr>
      <w:adjustRightInd/>
      <w:spacing w:line="240" w:lineRule="auto"/>
      <w:ind w:left="783"/>
    </w:pPr>
    <w:rPr>
      <w:rFonts w:ascii="宋体" w:hAnsi="Times New Roman"/>
      <w:sz w:val="18"/>
      <w:szCs w:val="18"/>
    </w:rPr>
  </w:style>
  <w:style w:type="paragraph" w:customStyle="1" w:styleId="afc">
    <w:name w:val="标准文件_字母编号列项（一级）"/>
    <w:qFormat/>
    <w:pPr>
      <w:numPr>
        <w:numId w:val="14"/>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7"/>
      </w:numPr>
      <w:autoSpaceDE w:val="0"/>
      <w:autoSpaceDN w:val="0"/>
      <w:jc w:val="both"/>
    </w:pPr>
    <w:rPr>
      <w:rFonts w:ascii="宋体" w:hAnsi="Times New Roman"/>
      <w:sz w:val="18"/>
      <w:szCs w:val="18"/>
    </w:rPr>
  </w:style>
  <w:style w:type="paragraph" w:customStyle="1" w:styleId="ac">
    <w:name w:val="标准文件_注×："/>
    <w:qFormat/>
    <w:pPr>
      <w:widowControl w:val="0"/>
      <w:numPr>
        <w:numId w:val="28"/>
      </w:numPr>
      <w:autoSpaceDE w:val="0"/>
      <w:autoSpaceDN w:val="0"/>
      <w:jc w:val="both"/>
    </w:pPr>
    <w:rPr>
      <w:rFonts w:ascii="宋体" w:hAnsi="Times New Roman"/>
      <w:sz w:val="18"/>
      <w:szCs w:val="18"/>
    </w:rPr>
  </w:style>
  <w:style w:type="paragraph" w:customStyle="1" w:styleId="af3">
    <w:name w:val="标准文件_示例："/>
    <w:next w:val="afffffffff3"/>
    <w:qFormat/>
    <w:pPr>
      <w:widowControl w:val="0"/>
      <w:numPr>
        <w:numId w:val="29"/>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f1">
    <w:name w:val="标准文件_示例×："/>
    <w:basedOn w:val="afff5"/>
    <w:next w:val="afffffffff3"/>
    <w:qFormat/>
    <w:pPr>
      <w:widowControl/>
      <w:numPr>
        <w:numId w:val="30"/>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2"/>
      </w:numPr>
      <w:ind w:left="1271" w:firstLineChars="0" w:hanging="420"/>
    </w:pPr>
  </w:style>
  <w:style w:type="paragraph" w:customStyle="1" w:styleId="22">
    <w:name w:val="标准文件_三级项2"/>
    <w:basedOn w:val="affffe"/>
    <w:qFormat/>
    <w:pPr>
      <w:numPr>
        <w:numId w:val="31"/>
      </w:numPr>
      <w:spacing w:line="300" w:lineRule="exact"/>
      <w:ind w:left="1276" w:firstLineChars="0" w:hanging="425"/>
    </w:pPr>
    <w:rPr>
      <w:rFonts w:ascii="Times New Roman"/>
    </w:rPr>
  </w:style>
  <w:style w:type="paragraph" w:customStyle="1" w:styleId="21">
    <w:name w:val="标准文件_一级项2"/>
    <w:basedOn w:val="affffe"/>
    <w:qFormat/>
    <w:pPr>
      <w:numPr>
        <w:numId w:val="32"/>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e"/>
    <w:next w:val="affffe"/>
    <w:qFormat/>
    <w:pPr>
      <w:numPr>
        <w:numId w:val="7"/>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e"/>
    <w:next w:val="affffe"/>
    <w:qFormat/>
    <w:pPr>
      <w:numPr>
        <w:numId w:val="6"/>
      </w:numPr>
      <w:spacing w:line="14" w:lineRule="exact"/>
      <w:ind w:firstLineChars="0" w:firstLine="0"/>
      <w:jc w:val="center"/>
    </w:pPr>
    <w:rPr>
      <w:rFonts w:eastAsia="黑体"/>
      <w:vanish/>
      <w:sz w:val="2"/>
    </w:rPr>
  </w:style>
  <w:style w:type="paragraph" w:customStyle="1" w:styleId="ae">
    <w:name w:val="标准文件_引言一级条标题"/>
    <w:basedOn w:val="affffe"/>
    <w:next w:val="affffe"/>
    <w:qFormat/>
    <w:pPr>
      <w:numPr>
        <w:ilvl w:val="1"/>
        <w:numId w:val="9"/>
      </w:numPr>
      <w:spacing w:beforeLines="50" w:before="50" w:afterLines="50" w:after="50"/>
      <w:ind w:firstLineChars="0"/>
    </w:pPr>
    <w:rPr>
      <w:rFonts w:ascii="黑体" w:eastAsia="黑体"/>
    </w:rPr>
  </w:style>
  <w:style w:type="paragraph" w:customStyle="1" w:styleId="af">
    <w:name w:val="标准文件_引言二级条标题"/>
    <w:basedOn w:val="affffe"/>
    <w:next w:val="affffe"/>
    <w:qFormat/>
    <w:pPr>
      <w:numPr>
        <w:ilvl w:val="2"/>
        <w:numId w:val="9"/>
      </w:numPr>
      <w:spacing w:beforeLines="50" w:before="50" w:afterLines="50" w:after="50"/>
      <w:ind w:firstLineChars="0"/>
    </w:pPr>
    <w:rPr>
      <w:rFonts w:ascii="黑体" w:eastAsia="黑体"/>
    </w:rPr>
  </w:style>
  <w:style w:type="paragraph" w:customStyle="1" w:styleId="af0">
    <w:name w:val="标准文件_引言三级条标题"/>
    <w:basedOn w:val="affffe"/>
    <w:next w:val="affffe"/>
    <w:qFormat/>
    <w:pPr>
      <w:numPr>
        <w:ilvl w:val="3"/>
        <w:numId w:val="9"/>
      </w:numPr>
      <w:spacing w:beforeLines="50" w:before="50" w:afterLines="50" w:after="50"/>
      <w:ind w:firstLineChars="0"/>
    </w:pPr>
    <w:rPr>
      <w:rFonts w:ascii="黑体" w:eastAsia="黑体"/>
    </w:rPr>
  </w:style>
  <w:style w:type="paragraph" w:customStyle="1" w:styleId="af1">
    <w:name w:val="标准文件_引言四级条标题"/>
    <w:basedOn w:val="affffe"/>
    <w:next w:val="affffe"/>
    <w:qFormat/>
    <w:pPr>
      <w:numPr>
        <w:ilvl w:val="4"/>
        <w:numId w:val="9"/>
      </w:numPr>
      <w:spacing w:beforeLines="50" w:before="50" w:afterLines="50" w:after="50"/>
      <w:ind w:firstLineChars="0"/>
    </w:pPr>
    <w:rPr>
      <w:rFonts w:ascii="黑体" w:eastAsia="黑体"/>
    </w:rPr>
  </w:style>
  <w:style w:type="paragraph" w:customStyle="1" w:styleId="af2">
    <w:name w:val="标准文件_引言五级条标题"/>
    <w:basedOn w:val="affffe"/>
    <w:next w:val="affffe"/>
    <w:qFormat/>
    <w:pPr>
      <w:numPr>
        <w:ilvl w:val="5"/>
        <w:numId w:val="9"/>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b"/>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c"/>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d"/>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f"/>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e"/>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f"/>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f0"/>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f1"/>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f2"/>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12">
    <w:name w:val="网格型1"/>
    <w:basedOn w:val="afff7"/>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3">
    <w:name w:val="List Paragraph"/>
    <w:basedOn w:val="afff5"/>
    <w:uiPriority w:val="1"/>
    <w:qFormat/>
    <w:pPr>
      <w:autoSpaceDE w:val="0"/>
      <w:autoSpaceDN w:val="0"/>
      <w:adjustRightInd/>
      <w:spacing w:line="240" w:lineRule="auto"/>
      <w:ind w:left="857" w:hanging="527"/>
      <w:jc w:val="left"/>
    </w:pPr>
    <w:rPr>
      <w:rFonts w:ascii="宋体" w:hAnsi="宋体" w:cs="宋体"/>
      <w:kern w:val="0"/>
      <w:sz w:val="22"/>
      <w:szCs w:val="22"/>
      <w:lang w:val="pl-PL" w:eastAsia="pl-PL" w:bidi="pl-PL"/>
    </w:rPr>
  </w:style>
  <w:style w:type="paragraph" w:customStyle="1" w:styleId="TableParagraph">
    <w:name w:val="Table Paragraph"/>
    <w:basedOn w:val="afff5"/>
    <w:uiPriority w:val="1"/>
    <w:qFormat/>
    <w:pPr>
      <w:autoSpaceDE w:val="0"/>
      <w:autoSpaceDN w:val="0"/>
      <w:adjustRightInd/>
      <w:spacing w:line="240" w:lineRule="auto"/>
      <w:jc w:val="left"/>
    </w:pPr>
    <w:rPr>
      <w:rFonts w:ascii="宋体" w:hAnsi="宋体" w:cs="宋体"/>
      <w:kern w:val="0"/>
      <w:sz w:val="22"/>
      <w:szCs w:val="22"/>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980A67089734477B5BEBE8CD1115BE7"/>
        <w:category>
          <w:name w:val="常规"/>
          <w:gallery w:val="placeholder"/>
        </w:category>
        <w:types>
          <w:type w:val="bbPlcHdr"/>
        </w:types>
        <w:behaviors>
          <w:behavior w:val="content"/>
        </w:behaviors>
        <w:guid w:val="{EBF27428-D51F-4A36-9633-D8FF394D209B}"/>
      </w:docPartPr>
      <w:docPartBody>
        <w:p w:rsidR="00904BED" w:rsidRDefault="00904BED">
          <w:pPr>
            <w:pStyle w:val="1980A67089734477B5BEBE8CD1115BE7"/>
          </w:pPr>
          <w:r>
            <w:rPr>
              <w:rStyle w:val="a3"/>
              <w:rFonts w:hint="eastAsia"/>
            </w:rPr>
            <w:t>单击或点击此处输入文字。</w:t>
          </w:r>
        </w:p>
      </w:docPartBody>
    </w:docPart>
    <w:docPart>
      <w:docPartPr>
        <w:name w:val="D6EA4D2847E8436590B8D4FFE2717CD0"/>
        <w:category>
          <w:name w:val="常规"/>
          <w:gallery w:val="placeholder"/>
        </w:category>
        <w:types>
          <w:type w:val="bbPlcHdr"/>
        </w:types>
        <w:behaviors>
          <w:behavior w:val="content"/>
        </w:behaviors>
        <w:guid w:val="{4DDAA5E1-7987-4B6A-BE94-C13F67711A5B}"/>
      </w:docPartPr>
      <w:docPartBody>
        <w:p w:rsidR="00904BED" w:rsidRDefault="00904BED">
          <w:pPr>
            <w:pStyle w:val="D6EA4D2847E8436590B8D4FFE2717CD0"/>
          </w:pPr>
          <w:r>
            <w:rPr>
              <w:rStyle w:val="a3"/>
              <w:rFonts w:hint="eastAsia"/>
            </w:rPr>
            <w:t>选择一项。</w:t>
          </w:r>
        </w:p>
      </w:docPartBody>
    </w:docPart>
    <w:docPart>
      <w:docPartPr>
        <w:name w:val="538D7FC23C074ABB909C648625AB2572"/>
        <w:category>
          <w:name w:val="常规"/>
          <w:gallery w:val="placeholder"/>
        </w:category>
        <w:types>
          <w:type w:val="bbPlcHdr"/>
        </w:types>
        <w:behaviors>
          <w:behavior w:val="content"/>
        </w:behaviors>
        <w:guid w:val="{8878BBA9-629D-4C83-AD41-4E2D89DDB293}"/>
      </w:docPartPr>
      <w:docPartBody>
        <w:p w:rsidR="00904BED" w:rsidRDefault="00904BED">
          <w:pPr>
            <w:pStyle w:val="538D7FC23C074ABB909C648625AB257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F4C"/>
    <w:rsid w:val="00055412"/>
    <w:rsid w:val="00155673"/>
    <w:rsid w:val="00176F1E"/>
    <w:rsid w:val="003D38EF"/>
    <w:rsid w:val="00463811"/>
    <w:rsid w:val="0078757B"/>
    <w:rsid w:val="00904BED"/>
    <w:rsid w:val="009052C6"/>
    <w:rsid w:val="00CF1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980A67089734477B5BEBE8CD1115BE7">
    <w:name w:val="1980A67089734477B5BEBE8CD1115BE7"/>
    <w:qFormat/>
    <w:pPr>
      <w:widowControl w:val="0"/>
      <w:jc w:val="both"/>
    </w:pPr>
    <w:rPr>
      <w:kern w:val="2"/>
      <w:sz w:val="21"/>
      <w:szCs w:val="22"/>
    </w:rPr>
  </w:style>
  <w:style w:type="paragraph" w:customStyle="1" w:styleId="D6EA4D2847E8436590B8D4FFE2717CD0">
    <w:name w:val="D6EA4D2847E8436590B8D4FFE2717CD0"/>
    <w:qFormat/>
    <w:pPr>
      <w:widowControl w:val="0"/>
      <w:jc w:val="both"/>
    </w:pPr>
    <w:rPr>
      <w:kern w:val="2"/>
      <w:sz w:val="21"/>
      <w:szCs w:val="22"/>
    </w:rPr>
  </w:style>
  <w:style w:type="paragraph" w:customStyle="1" w:styleId="538D7FC23C074ABB909C648625AB2572">
    <w:name w:val="538D7FC23C074ABB909C648625AB257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980A67089734477B5BEBE8CD1115BE7">
    <w:name w:val="1980A67089734477B5BEBE8CD1115BE7"/>
    <w:qFormat/>
    <w:pPr>
      <w:widowControl w:val="0"/>
      <w:jc w:val="both"/>
    </w:pPr>
    <w:rPr>
      <w:kern w:val="2"/>
      <w:sz w:val="21"/>
      <w:szCs w:val="22"/>
    </w:rPr>
  </w:style>
  <w:style w:type="paragraph" w:customStyle="1" w:styleId="D6EA4D2847E8436590B8D4FFE2717CD0">
    <w:name w:val="D6EA4D2847E8436590B8D4FFE2717CD0"/>
    <w:qFormat/>
    <w:pPr>
      <w:widowControl w:val="0"/>
      <w:jc w:val="both"/>
    </w:pPr>
    <w:rPr>
      <w:kern w:val="2"/>
      <w:sz w:val="21"/>
      <w:szCs w:val="22"/>
    </w:rPr>
  </w:style>
  <w:style w:type="paragraph" w:customStyle="1" w:styleId="538D7FC23C074ABB909C648625AB2572">
    <w:name w:val="538D7FC23C074ABB909C648625AB257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E40F38-5BDD-43ED-8FAA-62AAAE90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890</TotalTime>
  <Pages>10</Pages>
  <Words>944</Words>
  <Characters>5385</Characters>
  <Application>Microsoft Office Word</Application>
  <DocSecurity>0</DocSecurity>
  <Lines>44</Lines>
  <Paragraphs>12</Paragraphs>
  <ScaleCrop>false</ScaleCrop>
  <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赵翠</cp:lastModifiedBy>
  <cp:revision>13</cp:revision>
  <cp:lastPrinted>2022-01-12T12:12:00Z</cp:lastPrinted>
  <dcterms:created xsi:type="dcterms:W3CDTF">2021-11-22T06:30:00Z</dcterms:created>
  <dcterms:modified xsi:type="dcterms:W3CDTF">2022-02-15T10:03:00Z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12F56FA268B6412EB1D60A9B4D4E2BB6</vt:lpwstr>
  </property>
</Properties>
</file>